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2F6048" w:rsidRPr="004F7307" w:rsidTr="00CD752F">
        <w:tc>
          <w:tcPr>
            <w:tcW w:w="9571" w:type="dxa"/>
            <w:gridSpan w:val="2"/>
          </w:tcPr>
          <w:p w:rsidR="002F6048" w:rsidRPr="004F7307" w:rsidRDefault="002F6048" w:rsidP="00CD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Аннотаци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  <w:p w:rsidR="002F6048" w:rsidRPr="004F7307" w:rsidRDefault="002F6048" w:rsidP="00CD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2F6048" w:rsidRPr="001F64DA" w:rsidRDefault="002F6048" w:rsidP="00CD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ТЕХНОЛОГИЯ 1-4 классы</w:t>
            </w:r>
          </w:p>
        </w:tc>
      </w:tr>
      <w:tr w:rsidR="002F6048" w:rsidRPr="004F7307" w:rsidTr="00CD752F">
        <w:tc>
          <w:tcPr>
            <w:tcW w:w="2309" w:type="dxa"/>
          </w:tcPr>
          <w:p w:rsidR="002F6048" w:rsidRPr="004F7307" w:rsidRDefault="002F6048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Нормативная 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с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нова разработки пр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7262" w:type="dxa"/>
          </w:tcPr>
          <w:p w:rsidR="002F6048" w:rsidRPr="004F7307" w:rsidRDefault="002F6048" w:rsidP="00CD752F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е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2F6048" w:rsidRPr="004F7307" w:rsidRDefault="002F6048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2F6048" w:rsidRPr="004F7307" w:rsidRDefault="002F6048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2F6048" w:rsidRPr="004F7307" w:rsidRDefault="002F6048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2. ФГОС НОО (06.10.2009 № 373  в ред. приказов Минобрна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у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ки России от 26.11.2010 № 1241, от 22.09.2011 № 2357, от 18.12.2012 № 1060,  от 29.12.2014 № 1643, от 18.05.2015 № 507);</w:t>
            </w:r>
          </w:p>
          <w:p w:rsidR="002F6048" w:rsidRPr="004F7307" w:rsidRDefault="002F6048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 xml:space="preserve">3. Примерная основная образовательная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начальн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общего образования (одобрена решением федерального учебно-методического объединения по общему образованию, протокол от 08.04.2015 № 1/15 в редакции протокола от 28.10.2015 № 3/15);</w:t>
            </w:r>
          </w:p>
          <w:p w:rsidR="002F6048" w:rsidRPr="004F7307" w:rsidRDefault="002F6048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4.   Основная образовательная программа начального общего образования МОБУ «Новосергиевская СОШ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3  им. А.И. Елагина».</w:t>
            </w:r>
          </w:p>
          <w:p w:rsidR="002F6048" w:rsidRPr="004F7307" w:rsidRDefault="002F6048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5.  Программа по предмету ТЕХНОЛОГИЯ 1-4 классы.    Е. А. Лу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т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цева, Т. П. Зуева. </w:t>
            </w:r>
            <w:r w:rsidRPr="004F7307">
              <w:rPr>
                <w:rFonts w:ascii="Times New Roman" w:eastAsia="Arial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— 2-е изд. — М.: Просвещение, 2014.</w:t>
            </w:r>
          </w:p>
        </w:tc>
      </w:tr>
      <w:tr w:rsidR="002F6048" w:rsidRPr="004F7307" w:rsidTr="00CD752F">
        <w:tc>
          <w:tcPr>
            <w:tcW w:w="2309" w:type="dxa"/>
          </w:tcPr>
          <w:p w:rsidR="002F6048" w:rsidRPr="004F7307" w:rsidRDefault="002F6048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Общая характеристика учебного предмета, его место в образовательной програ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м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ме</w:t>
            </w:r>
          </w:p>
        </w:tc>
        <w:tc>
          <w:tcPr>
            <w:tcW w:w="7262" w:type="dxa"/>
          </w:tcPr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а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чимых качеств учащихся, а также формирования системы специальных технологических и универсальных учебных действий.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Отличительные особенности отбора и построение содержания учебного материала: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1. Включение адаптационного периода в 1 классе — 8 уроков, которые проводятся на улице в форме прогулок с дидактическими игр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а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ми и наблюдениями или в классе.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б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ности.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д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метные знания и умения, а также постоянное развитие основ творческого мышления.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4. В программу каждого класса включены поисковые, пробные или тренировочные упражнения, с помощью ко торых учащиеся делают открытия новых знаний и умений для посл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е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дующего выполнения изделий и проектов.</w:t>
            </w:r>
          </w:p>
          <w:p w:rsidR="002F6048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lastRenderedPageBreak/>
              <w:t>5. Изготовление изделий не есть цель урока. Изделия (проектная работа) лишь средство для решения конкретных учебных задач. Методическая основа курса — организация максимально продуктивной творческой деятельности учащихся начиная с первого класса. Главное в курсе — научить добывать знания и применять их в своей повседневной жизни, а также пользоваться различного рода источниками и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н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формации.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«Технология» изучается в рамках предметной обла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ти «Технология».</w:t>
            </w:r>
          </w:p>
        </w:tc>
      </w:tr>
      <w:tr w:rsidR="002F6048" w:rsidRPr="004F7307" w:rsidTr="00CD752F">
        <w:tc>
          <w:tcPr>
            <w:tcW w:w="2309" w:type="dxa"/>
          </w:tcPr>
          <w:p w:rsidR="002F6048" w:rsidRPr="004F7307" w:rsidRDefault="002F6048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lastRenderedPageBreak/>
              <w:t>Цели изучения</w:t>
            </w:r>
          </w:p>
        </w:tc>
        <w:tc>
          <w:tcPr>
            <w:tcW w:w="7262" w:type="dxa"/>
          </w:tcPr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Цель изучения предмета технологии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— развитие социальнозначимых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е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ка.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Изучение технологии в начальной школе направлено на реш</w:t>
            </w: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ние следующих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b/>
                <w:sz w:val="26"/>
                <w:szCs w:val="26"/>
              </w:rPr>
              <w:t>задач: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стимулирование и развитие любознательности, интереса к технике, потребности п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знавать культурные традиции своего региона, России и других государств;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формирование целостной картины мира материальной и духовной культуры как продукта творческой предметно-преобразующей деятельности ч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е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ловека;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сти;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формирование первоначальных конструкторскотехнолог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и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ческих знаний и умений;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т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рукторско-технологических задач);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к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цию и оценку;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lastRenderedPageBreak/>
              <w:t>— формирование внутреннего плана деятельности на основе поэтапной отработки предметно-преобразовательных дейс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т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вий;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развитие коммуникативной компетентности младших школьников на основе организации совместной проду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к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тивной деятельности;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ознакомление с миром профессий (в том числе профессии близких и родных), их социальным значением, историей во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з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никновения и развития;</w:t>
            </w:r>
          </w:p>
          <w:p w:rsidR="002F6048" w:rsidRPr="004F7307" w:rsidRDefault="002F6048" w:rsidP="00CD752F">
            <w:pPr>
              <w:spacing w:after="0" w:line="240" w:lineRule="auto"/>
              <w:ind w:right="-1"/>
              <w:jc w:val="both"/>
              <w:rPr>
                <w:rFonts w:ascii="Times New Roman" w:eastAsia="Arial" w:hAnsi="Times New Roman"/>
                <w:color w:val="000000"/>
                <w:spacing w:val="4"/>
                <w:w w:val="103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б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лиотеки.</w:t>
            </w:r>
          </w:p>
        </w:tc>
      </w:tr>
      <w:tr w:rsidR="002F6048" w:rsidRPr="004F7307" w:rsidTr="00CD752F">
        <w:tc>
          <w:tcPr>
            <w:tcW w:w="2309" w:type="dxa"/>
          </w:tcPr>
          <w:p w:rsidR="002F6048" w:rsidRPr="004F7307" w:rsidRDefault="002F6048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lastRenderedPageBreak/>
              <w:t>Место предмета в учебном плане</w:t>
            </w:r>
          </w:p>
        </w:tc>
        <w:tc>
          <w:tcPr>
            <w:tcW w:w="7262" w:type="dxa"/>
          </w:tcPr>
          <w:p w:rsidR="002F6048" w:rsidRPr="004F7307" w:rsidRDefault="002F6048" w:rsidP="00CD752F">
            <w:pPr>
              <w:spacing w:after="0" w:line="240" w:lineRule="auto"/>
              <w:ind w:right="-20"/>
              <w:jc w:val="both"/>
              <w:rPr>
                <w:rFonts w:ascii="Times New Roman" w:eastAsia="Arial" w:hAnsi="Times New Roman"/>
                <w:b/>
                <w:bCs/>
                <w:color w:val="000000"/>
                <w:w w:val="113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В соответствии с Учебным планом МОБУ « Новосергиевская СОШ №3 им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генерала А.И.Елагина»   </w:t>
            </w:r>
            <w:r w:rsidRPr="004F7307">
              <w:rPr>
                <w:rFonts w:ascii="Times New Roman" w:eastAsia="Arial" w:hAnsi="Times New Roman"/>
                <w:b/>
                <w:bCs/>
                <w:color w:val="000000"/>
                <w:w w:val="11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9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96"/>
                <w:sz w:val="26"/>
                <w:szCs w:val="26"/>
              </w:rPr>
              <w:t>з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у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8"/>
                <w:sz w:val="26"/>
                <w:szCs w:val="26"/>
              </w:rPr>
              <w:t>х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117"/>
                <w:sz w:val="26"/>
                <w:szCs w:val="26"/>
              </w:rPr>
              <w:t>г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ии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ь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й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5"/>
                <w:w w:val="108"/>
                <w:sz w:val="26"/>
                <w:szCs w:val="26"/>
              </w:rPr>
              <w:t>ш</w:t>
            </w:r>
            <w:r w:rsidRPr="004F7307">
              <w:rPr>
                <w:rFonts w:ascii="Times New Roman" w:eastAsia="Arial" w:hAnsi="Times New Roman"/>
                <w:color w:val="000000"/>
                <w:spacing w:val="5"/>
                <w:sz w:val="26"/>
                <w:szCs w:val="26"/>
              </w:rPr>
              <w:t>ко</w:t>
            </w:r>
            <w:r w:rsidRPr="004F7307">
              <w:rPr>
                <w:rFonts w:ascii="Times New Roman" w:eastAsia="Arial" w:hAnsi="Times New Roman"/>
                <w:color w:val="000000"/>
                <w:spacing w:val="5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5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91"/>
                <w:sz w:val="26"/>
                <w:szCs w:val="26"/>
              </w:rPr>
              <w:t>д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98"/>
                <w:sz w:val="26"/>
                <w:szCs w:val="26"/>
              </w:rPr>
              <w:t>с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я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по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1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1"/>
                <w:sz w:val="26"/>
                <w:szCs w:val="26"/>
              </w:rPr>
              <w:t>д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w w:val="107"/>
                <w:sz w:val="26"/>
                <w:szCs w:val="26"/>
              </w:rPr>
              <w:t>ю</w:t>
            </w:r>
            <w:r>
              <w:rPr>
                <w:rFonts w:ascii="Times New Roman" w:eastAsia="Arial" w:hAnsi="Times New Roman"/>
                <w:color w:val="000000"/>
                <w:w w:val="107"/>
                <w:sz w:val="26"/>
                <w:szCs w:val="26"/>
              </w:rPr>
              <w:t xml:space="preserve"> в 1-4 классах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11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11"/>
                <w:w w:val="99"/>
                <w:sz w:val="26"/>
                <w:szCs w:val="26"/>
              </w:rPr>
              <w:t>ур</w:t>
            </w:r>
            <w:r w:rsidRPr="004F7307">
              <w:rPr>
                <w:rFonts w:ascii="Times New Roman" w:eastAsia="Arial" w:hAnsi="Times New Roman"/>
                <w:color w:val="000000"/>
                <w:spacing w:val="11"/>
                <w:w w:val="98"/>
                <w:sz w:val="26"/>
                <w:szCs w:val="26"/>
              </w:rPr>
              <w:t>с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р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8"/>
                <w:sz w:val="26"/>
                <w:szCs w:val="26"/>
              </w:rPr>
              <w:t>сс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-15"/>
                <w:w w:val="94"/>
                <w:sz w:val="26"/>
                <w:szCs w:val="26"/>
              </w:rPr>
              <w:t>1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35</w:t>
            </w:r>
            <w:r w:rsidRPr="004F7307">
              <w:rPr>
                <w:rFonts w:ascii="Times New Roman" w:eastAsia="Arial" w:hAnsi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:</w:t>
            </w:r>
            <w:r w:rsidRPr="004F7307">
              <w:rPr>
                <w:rFonts w:ascii="Times New Roman" w:eastAsia="Arial" w:hAnsi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33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—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1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сс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(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33</w:t>
            </w:r>
            <w:r w:rsidRPr="004F7307">
              <w:rPr>
                <w:rFonts w:ascii="Times New Roman" w:eastAsia="Arial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у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6"/>
                <w:sz w:val="26"/>
                <w:szCs w:val="26"/>
              </w:rPr>
              <w:t>б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ы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1"/>
                <w:sz w:val="26"/>
                <w:szCs w:val="26"/>
              </w:rPr>
              <w:t>д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)</w:t>
            </w:r>
            <w:r w:rsidRPr="004F7307">
              <w:rPr>
                <w:rFonts w:ascii="Times New Roman" w:eastAsia="Arial" w:hAnsi="Times New Roman"/>
                <w:color w:val="000000"/>
                <w:w w:val="115"/>
                <w:sz w:val="26"/>
                <w:szCs w:val="26"/>
              </w:rPr>
              <w:t>,</w:t>
            </w:r>
            <w:r w:rsidRPr="004F7307">
              <w:rPr>
                <w:rFonts w:ascii="Times New Roman" w:eastAsia="Arial" w:hAnsi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п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4"/>
                <w:sz w:val="26"/>
                <w:szCs w:val="26"/>
              </w:rPr>
              <w:t>3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4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—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2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—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4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сс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х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(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4"/>
                <w:sz w:val="26"/>
                <w:szCs w:val="26"/>
              </w:rPr>
              <w:t>3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4</w:t>
            </w:r>
            <w:r w:rsidRPr="004F7307">
              <w:rPr>
                <w:rFonts w:ascii="Times New Roman" w:eastAsia="Arial" w:hAnsi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у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ч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6"/>
                <w:sz w:val="26"/>
                <w:szCs w:val="26"/>
              </w:rPr>
              <w:t>б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104"/>
                <w:sz w:val="26"/>
                <w:szCs w:val="26"/>
              </w:rPr>
              <w:t>ы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1"/>
                <w:sz w:val="26"/>
                <w:szCs w:val="26"/>
              </w:rPr>
              <w:t>д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111"/>
                <w:sz w:val="26"/>
                <w:szCs w:val="26"/>
              </w:rPr>
              <w:t>ж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1"/>
                <w:sz w:val="26"/>
                <w:szCs w:val="26"/>
              </w:rPr>
              <w:t>д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102"/>
                <w:sz w:val="26"/>
                <w:szCs w:val="26"/>
              </w:rPr>
              <w:t>м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98"/>
                <w:sz w:val="26"/>
                <w:szCs w:val="26"/>
              </w:rPr>
              <w:t>сс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116"/>
                <w:sz w:val="26"/>
                <w:szCs w:val="26"/>
              </w:rPr>
              <w:t>)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103"/>
                <w:sz w:val="26"/>
                <w:szCs w:val="26"/>
              </w:rPr>
              <w:t>.</w:t>
            </w:r>
          </w:p>
        </w:tc>
      </w:tr>
      <w:tr w:rsidR="002F6048" w:rsidRPr="004F7307" w:rsidTr="00CD752F">
        <w:tc>
          <w:tcPr>
            <w:tcW w:w="2309" w:type="dxa"/>
          </w:tcPr>
          <w:p w:rsidR="002F6048" w:rsidRPr="004F7307" w:rsidRDefault="002F6048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Учебно-методическое обеспечение (включая ресу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р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сы </w:t>
            </w:r>
            <w:r w:rsidRPr="004F7307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262" w:type="dxa"/>
          </w:tcPr>
          <w:p w:rsidR="002F6048" w:rsidRPr="004F7307" w:rsidRDefault="002F6048" w:rsidP="00CD752F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Рабочие программы. Технология. 1-4 классы.</w:t>
            </w:r>
          </w:p>
          <w:p w:rsidR="002F6048" w:rsidRPr="004F7307" w:rsidRDefault="002F6048" w:rsidP="00CD75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>Лутцева Е. А., Зуева Т. П.</w:t>
            </w:r>
          </w:p>
          <w:p w:rsidR="002F6048" w:rsidRPr="004F7307" w:rsidRDefault="002F6048" w:rsidP="00CD752F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Учебн</w:t>
            </w: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и</w:t>
            </w: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ки:</w:t>
            </w:r>
          </w:p>
          <w:p w:rsidR="002F6048" w:rsidRPr="004F7307" w:rsidRDefault="002F6048" w:rsidP="00CD752F">
            <w:pPr>
              <w:pStyle w:val="a3"/>
              <w:ind w:left="-41"/>
              <w:jc w:val="both"/>
              <w:rPr>
                <w:rFonts w:ascii="Times New Roman" w:eastAsia="Arial" w:hAnsi="Times New Roman"/>
                <w:color w:val="000000"/>
                <w:spacing w:val="80"/>
                <w:sz w:val="26"/>
                <w:szCs w:val="26"/>
              </w:rPr>
            </w:pPr>
            <w:r w:rsidRPr="004F7307">
              <w:rPr>
                <w:rFonts w:ascii="Times New Roman" w:eastAsia="Arial" w:hAnsi="Times New Roman"/>
                <w:color w:val="000000"/>
                <w:w w:val="11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8"/>
                <w:sz w:val="26"/>
                <w:szCs w:val="26"/>
              </w:rPr>
              <w:t>х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117"/>
                <w:sz w:val="26"/>
                <w:szCs w:val="26"/>
              </w:rPr>
              <w:t>г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я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1</w:t>
            </w:r>
            <w:r w:rsidRPr="004F7307">
              <w:rPr>
                <w:rFonts w:ascii="Times New Roman" w:eastAsia="Arial" w:hAnsi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сс</w:t>
            </w:r>
            <w:r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 xml:space="preserve">, </w:t>
            </w:r>
            <w:r w:rsidRPr="004F7307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(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Зуева Т. П.</w:t>
            </w:r>
            <w:r w:rsidRPr="004F7307">
              <w:rPr>
                <w:rFonts w:ascii="Times New Roman" w:eastAsia="Arial" w:hAnsi="Times New Roman"/>
                <w:color w:val="000000"/>
                <w:spacing w:val="7"/>
                <w:w w:val="116"/>
                <w:sz w:val="26"/>
                <w:szCs w:val="26"/>
              </w:rPr>
              <w:t>)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115"/>
                <w:sz w:val="26"/>
                <w:szCs w:val="26"/>
              </w:rPr>
              <w:t>;</w:t>
            </w:r>
          </w:p>
          <w:p w:rsidR="002F6048" w:rsidRPr="004F7307" w:rsidRDefault="002F6048" w:rsidP="00CD752F">
            <w:pPr>
              <w:spacing w:after="0" w:line="240" w:lineRule="auto"/>
              <w:ind w:left="-41" w:right="-1"/>
              <w:jc w:val="both"/>
              <w:rPr>
                <w:rFonts w:ascii="Times New Roman" w:eastAsia="Arial" w:hAnsi="Times New Roman"/>
                <w:color w:val="000000"/>
                <w:spacing w:val="26"/>
                <w:sz w:val="26"/>
                <w:szCs w:val="26"/>
              </w:rPr>
            </w:pPr>
            <w:r w:rsidRPr="004F7307">
              <w:rPr>
                <w:rFonts w:ascii="Times New Roman" w:eastAsia="Arial" w:hAnsi="Times New Roman"/>
                <w:color w:val="000000"/>
                <w:spacing w:val="4"/>
                <w:w w:val="11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х</w:t>
            </w:r>
            <w:r w:rsidRPr="004F7307">
              <w:rPr>
                <w:rFonts w:ascii="Times New Roman" w:eastAsia="Arial" w:hAnsi="Times New Roman"/>
                <w:color w:val="000000"/>
                <w:spacing w:val="5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117"/>
                <w:sz w:val="26"/>
                <w:szCs w:val="26"/>
              </w:rPr>
              <w:t>г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9"/>
                <w:sz w:val="26"/>
                <w:szCs w:val="26"/>
              </w:rPr>
              <w:t>я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2</w:t>
            </w:r>
            <w:r w:rsidRPr="004F7307">
              <w:rPr>
                <w:rFonts w:ascii="Times New Roman" w:eastAsia="Arial" w:hAnsi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9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9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8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8"/>
                <w:w w:val="98"/>
                <w:sz w:val="26"/>
                <w:szCs w:val="26"/>
              </w:rPr>
              <w:t>сс</w:t>
            </w:r>
            <w:r w:rsidRPr="004F7307">
              <w:rPr>
                <w:rFonts w:ascii="Times New Roman" w:eastAsia="Arial" w:hAnsi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116"/>
                <w:sz w:val="26"/>
                <w:szCs w:val="26"/>
              </w:rPr>
              <w:t>(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spacing w:val="5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 Зуева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Т.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)</w:t>
            </w:r>
            <w:r w:rsidRPr="004F7307">
              <w:rPr>
                <w:rFonts w:ascii="Times New Roman" w:eastAsia="Arial" w:hAnsi="Times New Roman"/>
                <w:color w:val="000000"/>
                <w:w w:val="115"/>
                <w:sz w:val="26"/>
                <w:szCs w:val="26"/>
              </w:rPr>
              <w:t>;</w:t>
            </w:r>
          </w:p>
          <w:p w:rsidR="002F6048" w:rsidRPr="00C050EA" w:rsidRDefault="002F6048" w:rsidP="00CD752F">
            <w:pPr>
              <w:pStyle w:val="a3"/>
              <w:ind w:left="-41"/>
              <w:jc w:val="both"/>
              <w:rPr>
                <w:rFonts w:ascii="Times New Roman" w:eastAsia="Arial" w:hAnsi="Times New Roman"/>
                <w:color w:val="000000"/>
                <w:spacing w:val="80"/>
                <w:sz w:val="26"/>
                <w:szCs w:val="26"/>
              </w:rPr>
            </w:pPr>
            <w:r w:rsidRPr="00C050EA">
              <w:rPr>
                <w:rFonts w:ascii="Times New Roman" w:eastAsia="Arial" w:hAnsi="Times New Roman"/>
                <w:color w:val="000000"/>
                <w:w w:val="111"/>
                <w:sz w:val="26"/>
                <w:szCs w:val="26"/>
              </w:rPr>
              <w:t>Т</w:t>
            </w:r>
            <w:r w:rsidRPr="00C050EA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C050EA">
              <w:rPr>
                <w:rFonts w:ascii="Times New Roman" w:eastAsia="Arial" w:hAnsi="Times New Roman"/>
                <w:color w:val="000000"/>
                <w:w w:val="98"/>
                <w:sz w:val="26"/>
                <w:szCs w:val="26"/>
              </w:rPr>
              <w:t>х</w:t>
            </w:r>
            <w:r w:rsidRPr="00C050EA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C050EA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C050EA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C050EA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C050EA">
              <w:rPr>
                <w:rFonts w:ascii="Times New Roman" w:eastAsia="Arial" w:hAnsi="Times New Roman"/>
                <w:color w:val="000000"/>
                <w:w w:val="117"/>
                <w:sz w:val="26"/>
                <w:szCs w:val="26"/>
              </w:rPr>
              <w:t>г</w:t>
            </w:r>
            <w:r w:rsidRPr="00C050EA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C050EA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я</w:t>
            </w:r>
            <w:r w:rsidRPr="00C050EA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C050EA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C050EA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3</w:t>
            </w:r>
            <w:r w:rsidRPr="00C050EA">
              <w:rPr>
                <w:rFonts w:ascii="Times New Roman" w:eastAsia="Arial" w:hAnsi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C050EA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к</w:t>
            </w:r>
            <w:r w:rsidRPr="00C050EA">
              <w:rPr>
                <w:rFonts w:ascii="Times New Roman" w:eastAsia="Arial" w:hAnsi="Times New Roman"/>
                <w:color w:val="000000"/>
                <w:spacing w:val="4"/>
                <w:w w:val="93"/>
                <w:sz w:val="26"/>
                <w:szCs w:val="26"/>
              </w:rPr>
              <w:t>л</w:t>
            </w:r>
            <w:r w:rsidRPr="00C050EA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C050EA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с</w:t>
            </w:r>
            <w:r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 xml:space="preserve">с </w:t>
            </w:r>
            <w:r w:rsidRPr="00C050EA">
              <w:rPr>
                <w:rFonts w:ascii="Times New Roman" w:eastAsia="Arial" w:hAnsi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C050EA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(</w:t>
            </w:r>
            <w:r w:rsidRPr="00C050EA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C050EA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C050EA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C050EA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C050EA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C050EA">
              <w:rPr>
                <w:rFonts w:ascii="Times New Roman" w:hAnsi="Times New Roman"/>
                <w:sz w:val="26"/>
                <w:szCs w:val="26"/>
              </w:rPr>
              <w:t xml:space="preserve"> Лутцева Е. А., Зуева Т. П.</w:t>
            </w:r>
            <w:r w:rsidRPr="00C050EA">
              <w:rPr>
                <w:rFonts w:ascii="Times New Roman" w:eastAsia="Arial" w:hAnsi="Times New Roman"/>
                <w:color w:val="000000"/>
                <w:spacing w:val="7"/>
                <w:w w:val="116"/>
                <w:sz w:val="26"/>
                <w:szCs w:val="26"/>
              </w:rPr>
              <w:t>)</w:t>
            </w:r>
            <w:r w:rsidRPr="00C050EA">
              <w:rPr>
                <w:rFonts w:ascii="Times New Roman" w:eastAsia="Arial" w:hAnsi="Times New Roman"/>
                <w:color w:val="000000"/>
                <w:spacing w:val="3"/>
                <w:w w:val="115"/>
                <w:sz w:val="26"/>
                <w:szCs w:val="26"/>
              </w:rPr>
              <w:t>;</w:t>
            </w:r>
          </w:p>
          <w:p w:rsidR="002F6048" w:rsidRPr="004F7307" w:rsidRDefault="002F6048" w:rsidP="00CD752F">
            <w:pPr>
              <w:pStyle w:val="a3"/>
              <w:ind w:left="-41"/>
              <w:jc w:val="both"/>
              <w:rPr>
                <w:rFonts w:ascii="Times New Roman" w:eastAsia="Arial" w:hAnsi="Times New Roman"/>
                <w:color w:val="000000"/>
                <w:spacing w:val="3"/>
                <w:w w:val="115"/>
                <w:sz w:val="26"/>
                <w:szCs w:val="26"/>
              </w:rPr>
            </w:pPr>
            <w:r w:rsidRPr="004F7307">
              <w:rPr>
                <w:rFonts w:ascii="Times New Roman" w:eastAsia="Arial" w:hAnsi="Times New Roman"/>
                <w:color w:val="000000"/>
                <w:w w:val="11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86"/>
                <w:sz w:val="26"/>
                <w:szCs w:val="26"/>
              </w:rPr>
              <w:t>е</w:t>
            </w:r>
            <w:r w:rsidRPr="004F7307">
              <w:rPr>
                <w:rFonts w:ascii="Times New Roman" w:eastAsia="Arial" w:hAnsi="Times New Roman"/>
                <w:color w:val="000000"/>
                <w:w w:val="98"/>
                <w:sz w:val="26"/>
                <w:szCs w:val="26"/>
              </w:rPr>
              <w:t>х</w:t>
            </w:r>
            <w:r w:rsidRPr="004F7307">
              <w:rPr>
                <w:rFonts w:ascii="Times New Roman" w:eastAsia="Arial" w:hAnsi="Times New Roman"/>
                <w:color w:val="000000"/>
                <w:w w:val="113"/>
                <w:sz w:val="26"/>
                <w:szCs w:val="26"/>
              </w:rPr>
              <w:t>н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</w:t>
            </w:r>
            <w:r w:rsidRPr="004F7307">
              <w:rPr>
                <w:rFonts w:ascii="Times New Roman" w:eastAsia="Arial" w:hAnsi="Times New Roman"/>
                <w:color w:val="000000"/>
                <w:w w:val="117"/>
                <w:sz w:val="26"/>
                <w:szCs w:val="26"/>
              </w:rPr>
              <w:t>г</w:t>
            </w:r>
            <w:r w:rsidRPr="004F7307">
              <w:rPr>
                <w:rFonts w:ascii="Times New Roman" w:eastAsia="Arial" w:hAnsi="Times New Roman"/>
                <w:color w:val="000000"/>
                <w:w w:val="110"/>
                <w:sz w:val="26"/>
                <w:szCs w:val="26"/>
              </w:rPr>
              <w:t>и</w:t>
            </w:r>
            <w:r w:rsidRPr="004F7307">
              <w:rPr>
                <w:rFonts w:ascii="Times New Roman" w:eastAsia="Arial" w:hAnsi="Times New Roman"/>
                <w:color w:val="000000"/>
                <w:w w:val="99"/>
                <w:sz w:val="26"/>
                <w:szCs w:val="26"/>
              </w:rPr>
              <w:t>я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94"/>
                <w:sz w:val="26"/>
                <w:szCs w:val="26"/>
              </w:rPr>
              <w:t>4</w:t>
            </w:r>
            <w:r w:rsidRPr="004F7307">
              <w:rPr>
                <w:rFonts w:ascii="Times New Roman" w:eastAsia="Arial" w:hAnsi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sz w:val="26"/>
                <w:szCs w:val="26"/>
              </w:rPr>
              <w:t>к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3"/>
                <w:sz w:val="26"/>
                <w:szCs w:val="26"/>
              </w:rPr>
              <w:t>л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spacing w:val="4"/>
                <w:w w:val="98"/>
                <w:sz w:val="26"/>
                <w:szCs w:val="26"/>
              </w:rPr>
              <w:t>сс</w:t>
            </w:r>
            <w:r w:rsidRPr="004F7307">
              <w:rPr>
                <w:rFonts w:ascii="Times New Roman" w:eastAsia="Arial" w:hAnsi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eastAsia="Arial" w:hAnsi="Times New Roman"/>
                <w:color w:val="000000"/>
                <w:w w:val="116"/>
                <w:sz w:val="26"/>
                <w:szCs w:val="26"/>
              </w:rPr>
              <w:t>(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>Зуева Т. П.</w:t>
            </w:r>
            <w:r w:rsidRPr="004F7307">
              <w:rPr>
                <w:rFonts w:ascii="Times New Roman" w:eastAsia="Arial" w:hAnsi="Times New Roman"/>
                <w:color w:val="000000"/>
                <w:spacing w:val="7"/>
                <w:w w:val="116"/>
                <w:sz w:val="26"/>
                <w:szCs w:val="26"/>
              </w:rPr>
              <w:t>)</w:t>
            </w:r>
            <w:r w:rsidRPr="004F7307">
              <w:rPr>
                <w:rFonts w:ascii="Times New Roman" w:eastAsia="Arial" w:hAnsi="Times New Roman"/>
                <w:color w:val="000000"/>
                <w:spacing w:val="3"/>
                <w:w w:val="115"/>
                <w:sz w:val="26"/>
                <w:szCs w:val="26"/>
              </w:rPr>
              <w:t>.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Электронные учебные пособия: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>1. Электронное приложение к учебнику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 xml:space="preserve">«Технология», 1 класс (Диск CD-ROM), авторы  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 Зуева Т. П.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>2.  Электронное приложение к учебнику</w:t>
            </w:r>
          </w:p>
          <w:p w:rsidR="002F6048" w:rsidRPr="004F7307" w:rsidRDefault="002F6048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 xml:space="preserve">«Технология», 2 класс (Диск CD-ROM), авторы  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 Зуева Т. П.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>3.Электронное приложение к учебнику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 xml:space="preserve">«Технология», 3 класс (Диск CD-ROM), авторы  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 Зуева Т. П.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>4.Электронное приложение к учебнику</w:t>
            </w:r>
          </w:p>
          <w:p w:rsidR="002F6048" w:rsidRPr="004F7307" w:rsidRDefault="002F6048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sz w:val="26"/>
                <w:szCs w:val="26"/>
              </w:rPr>
              <w:t xml:space="preserve">«Технология», 4 класс (Диск CD-ROM), авторы  </w:t>
            </w:r>
            <w:r w:rsidRPr="004F7307">
              <w:rPr>
                <w:rFonts w:ascii="Times New Roman" w:eastAsia="Arial" w:hAnsi="Times New Roman"/>
                <w:color w:val="000000"/>
                <w:w w:val="87"/>
                <w:sz w:val="26"/>
                <w:szCs w:val="26"/>
              </w:rPr>
              <w:t>а</w:t>
            </w:r>
            <w:r w:rsidRPr="004F7307">
              <w:rPr>
                <w:rFonts w:ascii="Times New Roman" w:eastAsia="Arial" w:hAnsi="Times New Roman"/>
                <w:color w:val="000000"/>
                <w:w w:val="97"/>
                <w:sz w:val="26"/>
                <w:szCs w:val="26"/>
              </w:rPr>
              <w:t>в</w:t>
            </w:r>
            <w:r w:rsidRPr="004F7307">
              <w:rPr>
                <w:rFonts w:ascii="Times New Roman" w:eastAsia="Arial" w:hAnsi="Times New Roman"/>
                <w:color w:val="000000"/>
                <w:w w:val="101"/>
                <w:sz w:val="26"/>
                <w:szCs w:val="26"/>
              </w:rPr>
              <w:t>т</w:t>
            </w:r>
            <w:r w:rsidRPr="004F7307">
              <w:rPr>
                <w:rFonts w:ascii="Times New Roman" w:eastAsia="Arial" w:hAnsi="Times New Roman"/>
                <w:color w:val="000000"/>
                <w:w w:val="103"/>
                <w:sz w:val="26"/>
                <w:szCs w:val="26"/>
              </w:rPr>
              <w:t>.</w:t>
            </w:r>
            <w:r w:rsidRPr="004F7307">
              <w:rPr>
                <w:rFonts w:ascii="Times New Roman" w:eastAsia="Arial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4F7307">
              <w:rPr>
                <w:rFonts w:ascii="Times New Roman" w:hAnsi="Times New Roman"/>
                <w:sz w:val="26"/>
                <w:szCs w:val="26"/>
              </w:rPr>
              <w:t xml:space="preserve"> Лутцева Е. А., Зуева Т. П.</w:t>
            </w:r>
          </w:p>
          <w:p w:rsidR="002F6048" w:rsidRPr="004F7307" w:rsidRDefault="002F6048" w:rsidP="00CD752F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Компьютерные и информационно-коммуникативные сре</w:t>
            </w: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д</w:t>
            </w:r>
            <w:r w:rsidRPr="004F7307">
              <w:rPr>
                <w:rFonts w:ascii="Times New Roman" w:eastAsia="TimesNewRomanPSMT" w:hAnsi="Times New Roman"/>
                <w:b/>
                <w:sz w:val="26"/>
                <w:szCs w:val="26"/>
              </w:rPr>
              <w:t>ства</w:t>
            </w:r>
          </w:p>
          <w:p w:rsidR="002F6048" w:rsidRPr="004F7307" w:rsidRDefault="002F6048" w:rsidP="00CD75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307">
              <w:rPr>
                <w:rFonts w:ascii="Times New Roman" w:hAnsi="Times New Roman"/>
                <w:sz w:val="26"/>
                <w:szCs w:val="26"/>
              </w:rPr>
              <w:t xml:space="preserve">Единая коллекция Цифровых Образовательных Ресурсов. - Режим доступа: </w:t>
            </w:r>
            <w:hyperlink r:id="rId6" w:history="1">
              <w:r w:rsidRPr="004F7307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2F6048" w:rsidRPr="004F7307" w:rsidRDefault="002F6048" w:rsidP="00CD75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7B1E" w:rsidRDefault="00017B1E"/>
    <w:sectPr w:rsidR="00017B1E" w:rsidSect="0001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5F" w:rsidRDefault="0024255F" w:rsidP="002F6048">
      <w:pPr>
        <w:spacing w:after="0" w:line="240" w:lineRule="auto"/>
      </w:pPr>
      <w:r>
        <w:separator/>
      </w:r>
    </w:p>
  </w:endnote>
  <w:endnote w:type="continuationSeparator" w:id="1">
    <w:p w:rsidR="0024255F" w:rsidRDefault="0024255F" w:rsidP="002F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48" w:rsidRDefault="002F60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48" w:rsidRPr="002F6048" w:rsidRDefault="002F6048">
    <w:pPr>
      <w:pStyle w:val="a6"/>
      <w:rPr>
        <w:sz w:val="26"/>
        <w:szCs w:val="26"/>
      </w:rPr>
    </w:pPr>
    <w:r w:rsidRPr="002F6048">
      <w:rPr>
        <w:rFonts w:ascii="Times New Roman" w:hAnsi="Times New Roman"/>
        <w:sz w:val="26"/>
        <w:szCs w:val="26"/>
      </w:rPr>
      <w:t>МОБУ «Новосергиевская СОШ № 3 им генерала А.И. Елагина»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48" w:rsidRDefault="002F60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5F" w:rsidRDefault="0024255F" w:rsidP="002F6048">
      <w:pPr>
        <w:spacing w:after="0" w:line="240" w:lineRule="auto"/>
      </w:pPr>
      <w:r>
        <w:separator/>
      </w:r>
    </w:p>
  </w:footnote>
  <w:footnote w:type="continuationSeparator" w:id="1">
    <w:p w:rsidR="0024255F" w:rsidRDefault="0024255F" w:rsidP="002F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48" w:rsidRDefault="002F60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643173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Н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48" w:rsidRDefault="002F60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643174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Н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48" w:rsidRDefault="002F60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643172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НОО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6048"/>
    <w:rsid w:val="00017B1E"/>
    <w:rsid w:val="00113173"/>
    <w:rsid w:val="0024255F"/>
    <w:rsid w:val="002F6048"/>
    <w:rsid w:val="0045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6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0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0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kool-collection.edu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2018-11-10T06:53:00Z</dcterms:created>
  <dcterms:modified xsi:type="dcterms:W3CDTF">2018-11-10T06:54:00Z</dcterms:modified>
</cp:coreProperties>
</file>