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AB" w:rsidRDefault="0045000F">
      <w:r w:rsidRPr="0045000F">
        <w:drawing>
          <wp:inline distT="0" distB="0" distL="0" distR="0">
            <wp:extent cx="6390005" cy="8794088"/>
            <wp:effectExtent l="19050" t="0" r="0" b="0"/>
            <wp:docPr id="8" name="Рисунок 1" descr="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8794088"/>
                    </a:xfrm>
                    <a:prstGeom prst="rect">
                      <a:avLst/>
                    </a:prstGeom>
                    <a:noFill/>
                    <a:ln>
                      <a:noFill/>
                    </a:ln>
                  </pic:spPr>
                </pic:pic>
              </a:graphicData>
            </a:graphic>
          </wp:inline>
        </w:drawing>
      </w:r>
    </w:p>
    <w:p w:rsidR="00547F48" w:rsidRPr="00547F48" w:rsidRDefault="00547F48" w:rsidP="004738AB">
      <w:pPr>
        <w:jc w:val="center"/>
        <w:rPr>
          <w:rFonts w:ascii="Times New Roman" w:hAnsi="Times New Roman" w:cs="Times New Roman"/>
          <w:b/>
          <w:sz w:val="24"/>
          <w:szCs w:val="24"/>
        </w:rPr>
      </w:pPr>
    </w:p>
    <w:p w:rsidR="0045000F" w:rsidRDefault="0045000F" w:rsidP="0045000F">
      <w:pPr>
        <w:pStyle w:val="a6"/>
        <w:ind w:left="1440"/>
        <w:jc w:val="center"/>
        <w:rPr>
          <w:rFonts w:ascii="Times New Roman" w:hAnsi="Times New Roman" w:cs="Times New Roman"/>
          <w:b/>
          <w:sz w:val="24"/>
          <w:szCs w:val="24"/>
        </w:rPr>
      </w:pPr>
    </w:p>
    <w:tbl>
      <w:tblPr>
        <w:tblpPr w:leftFromText="180" w:rightFromText="180" w:horzAnchor="margin" w:tblpY="5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7722"/>
      </w:tblGrid>
      <w:tr w:rsidR="0045000F" w:rsidRPr="00492C9E" w:rsidTr="0042719D">
        <w:tc>
          <w:tcPr>
            <w:tcW w:w="10031" w:type="dxa"/>
            <w:gridSpan w:val="2"/>
          </w:tcPr>
          <w:p w:rsidR="0045000F" w:rsidRPr="00492C9E" w:rsidRDefault="0045000F" w:rsidP="004271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45000F" w:rsidRDefault="0045000F" w:rsidP="0042719D">
            <w:pPr>
              <w:spacing w:after="0" w:line="240" w:lineRule="auto"/>
              <w:jc w:val="center"/>
              <w:rPr>
                <w:rFonts w:ascii="Times New Roman" w:hAnsi="Times New Roman" w:cs="Times New Roman"/>
                <w:b/>
                <w:sz w:val="24"/>
                <w:szCs w:val="24"/>
              </w:rPr>
            </w:pPr>
            <w:r w:rsidRPr="00492C9E">
              <w:rPr>
                <w:rFonts w:ascii="Times New Roman" w:hAnsi="Times New Roman" w:cs="Times New Roman"/>
                <w:b/>
                <w:sz w:val="24"/>
                <w:szCs w:val="24"/>
              </w:rPr>
              <w:t xml:space="preserve">к программе </w:t>
            </w:r>
            <w:r>
              <w:rPr>
                <w:rFonts w:ascii="Times New Roman" w:hAnsi="Times New Roman" w:cs="Times New Roman"/>
                <w:b/>
                <w:sz w:val="24"/>
                <w:szCs w:val="24"/>
              </w:rPr>
              <w:t xml:space="preserve">элективного курса </w:t>
            </w:r>
          </w:p>
          <w:p w:rsidR="0045000F" w:rsidRPr="0045000F" w:rsidRDefault="0045000F" w:rsidP="004271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«Готовимся к итоговому сочинению»</w:t>
            </w:r>
            <w:r w:rsidRPr="00492C9E">
              <w:rPr>
                <w:rFonts w:ascii="Times New Roman" w:hAnsi="Times New Roman" w:cs="Times New Roman"/>
                <w:b/>
                <w:sz w:val="24"/>
                <w:szCs w:val="24"/>
              </w:rPr>
              <w:t xml:space="preserve"> </w:t>
            </w:r>
          </w:p>
        </w:tc>
      </w:tr>
      <w:tr w:rsidR="0045000F" w:rsidRPr="00492C9E" w:rsidTr="0042719D">
        <w:tc>
          <w:tcPr>
            <w:tcW w:w="2309"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t>Нормативная основа разработки программы</w:t>
            </w:r>
          </w:p>
        </w:tc>
        <w:tc>
          <w:tcPr>
            <w:tcW w:w="7722" w:type="dxa"/>
          </w:tcPr>
          <w:p w:rsidR="0045000F" w:rsidRPr="00492C9E" w:rsidRDefault="0045000F" w:rsidP="0042719D">
            <w:pPr>
              <w:spacing w:after="0" w:line="240" w:lineRule="auto"/>
              <w:ind w:firstLine="147"/>
              <w:jc w:val="both"/>
              <w:rPr>
                <w:rFonts w:ascii="Times New Roman" w:hAnsi="Times New Roman" w:cs="Times New Roman"/>
                <w:sz w:val="24"/>
                <w:szCs w:val="24"/>
              </w:rPr>
            </w:pPr>
            <w:r w:rsidRPr="00492C9E">
              <w:rPr>
                <w:rFonts w:ascii="Times New Roman" w:hAnsi="Times New Roman" w:cs="Times New Roman"/>
                <w:sz w:val="24"/>
                <w:szCs w:val="24"/>
              </w:rPr>
              <w:t>Нормативную основу рабочей программы составляют следующие документы:</w:t>
            </w:r>
          </w:p>
          <w:p w:rsidR="0045000F" w:rsidRPr="00492C9E" w:rsidRDefault="0045000F" w:rsidP="0042719D">
            <w:pPr>
              <w:spacing w:after="0" w:line="240" w:lineRule="auto"/>
              <w:ind w:left="101" w:firstLine="329"/>
              <w:jc w:val="both"/>
              <w:rPr>
                <w:rFonts w:ascii="Times New Roman" w:hAnsi="Times New Roman" w:cs="Times New Roman"/>
                <w:sz w:val="24"/>
                <w:szCs w:val="24"/>
              </w:rPr>
            </w:pPr>
            <w:r w:rsidRPr="00492C9E">
              <w:rPr>
                <w:rFonts w:ascii="Times New Roman" w:hAnsi="Times New Roman" w:cs="Times New Roman"/>
                <w:sz w:val="24"/>
                <w:szCs w:val="24"/>
              </w:rPr>
              <w:t>1. Закон РФ «Об образовании в Российской Федерации» № 273-ФЗ от 29.12.2012г.</w:t>
            </w:r>
          </w:p>
          <w:p w:rsidR="0045000F" w:rsidRPr="00492C9E" w:rsidRDefault="0045000F" w:rsidP="0042719D">
            <w:pPr>
              <w:spacing w:after="0" w:line="240" w:lineRule="auto"/>
              <w:ind w:left="101" w:firstLine="329"/>
              <w:jc w:val="both"/>
              <w:rPr>
                <w:rFonts w:ascii="Times New Roman" w:hAnsi="Times New Roman" w:cs="Times New Roman"/>
                <w:sz w:val="24"/>
                <w:szCs w:val="24"/>
              </w:rPr>
            </w:pPr>
            <w:r w:rsidRPr="00492C9E">
              <w:rPr>
                <w:rFonts w:ascii="Times New Roman" w:hAnsi="Times New Roman" w:cs="Times New Roman"/>
                <w:sz w:val="24"/>
                <w:szCs w:val="24"/>
              </w:rPr>
              <w:t>2. Примерная основная образовательная программа основного общего образования</w:t>
            </w:r>
          </w:p>
          <w:p w:rsidR="0045000F" w:rsidRDefault="0045000F" w:rsidP="0042719D">
            <w:pPr>
              <w:spacing w:after="0" w:line="240" w:lineRule="auto"/>
              <w:ind w:left="101" w:firstLine="329"/>
              <w:jc w:val="both"/>
              <w:rPr>
                <w:rFonts w:ascii="Times New Roman" w:hAnsi="Times New Roman" w:cs="Times New Roman"/>
                <w:sz w:val="24"/>
                <w:szCs w:val="24"/>
              </w:rPr>
            </w:pPr>
            <w:r w:rsidRPr="00492C9E">
              <w:rPr>
                <w:rFonts w:ascii="Times New Roman" w:hAnsi="Times New Roman" w:cs="Times New Roman"/>
                <w:sz w:val="24"/>
                <w:szCs w:val="24"/>
              </w:rPr>
              <w:t>3.   Основная образовательная программа основного общего образования МОБУ «Новосергиевская СОШ №3 им. генерала А.И.Елагина».</w:t>
            </w:r>
          </w:p>
          <w:p w:rsidR="0045000F" w:rsidRPr="00492C9E" w:rsidRDefault="0045000F" w:rsidP="0042719D">
            <w:pPr>
              <w:spacing w:after="0" w:line="240" w:lineRule="auto"/>
              <w:ind w:left="430"/>
              <w:jc w:val="both"/>
              <w:rPr>
                <w:rFonts w:ascii="Times New Roman" w:hAnsi="Times New Roman" w:cs="Times New Roman"/>
                <w:sz w:val="24"/>
                <w:szCs w:val="24"/>
              </w:rPr>
            </w:pPr>
          </w:p>
        </w:tc>
      </w:tr>
      <w:tr w:rsidR="0045000F" w:rsidRPr="00492C9E" w:rsidTr="0042719D">
        <w:tc>
          <w:tcPr>
            <w:tcW w:w="2309"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t>Общая характеристика учебного предмета, его место в образовательной программе</w:t>
            </w:r>
          </w:p>
        </w:tc>
        <w:tc>
          <w:tcPr>
            <w:tcW w:w="7722" w:type="dxa"/>
          </w:tcPr>
          <w:p w:rsidR="0045000F" w:rsidRPr="00492C9E" w:rsidRDefault="0045000F" w:rsidP="0042719D">
            <w:pPr>
              <w:pStyle w:val="a3"/>
              <w:shd w:val="clear" w:color="auto" w:fill="FFFFFF"/>
              <w:spacing w:before="0" w:beforeAutospacing="0" w:after="0" w:afterAutospacing="0"/>
              <w:ind w:firstLine="426"/>
              <w:jc w:val="both"/>
            </w:pPr>
            <w:r w:rsidRPr="00492C9E">
              <w:rPr>
                <w:color w:val="000000"/>
              </w:rPr>
              <w:t>         </w:t>
            </w:r>
            <w:r w:rsidRPr="00492C9E">
              <w:t>Элективный курс «Подготовка к итоговому сочинению по литературе в 11-м классе» предназначен для учащихся одиннадцатого класса, которым предстоит в декабре сдавать экзаменационное сочинение по литературе, являющееся одним из условий допуска к сдаче ЕГЭ. Одна из главных целей творческой работы – мотивировать учеников на чтение, пробудить в них интерес к литературе как к предмету.</w:t>
            </w:r>
          </w:p>
          <w:p w:rsidR="0045000F" w:rsidRPr="00492C9E" w:rsidRDefault="0045000F" w:rsidP="0042719D">
            <w:pPr>
              <w:pStyle w:val="a3"/>
              <w:spacing w:before="0" w:beforeAutospacing="0" w:after="0" w:afterAutospacing="0"/>
              <w:ind w:firstLine="426"/>
              <w:jc w:val="both"/>
            </w:pPr>
            <w:r w:rsidRPr="00492C9E">
              <w:t>Сочинение по литературе как форма итоговой аттестации отражает современные подходы к постановке целей литературного образования. Данный вид работы предполагает самостоятельное осмысление изученных произведений и выявляет как языковое (и шире – речевое), так и общее интеллектуальное развитие учащихся. По словам Д.Ливанова: «…самый главный результат, который мы ожидаем увидеть…- это повышение интереса детей к изучению литературы в школе, чтению, их способности формулировать мысль, аргументы».</w:t>
            </w:r>
          </w:p>
          <w:p w:rsidR="0045000F" w:rsidRPr="00492C9E" w:rsidRDefault="0045000F" w:rsidP="0042719D">
            <w:pPr>
              <w:pStyle w:val="a3"/>
              <w:spacing w:before="0" w:beforeAutospacing="0" w:after="0" w:afterAutospacing="0"/>
              <w:ind w:firstLine="426"/>
              <w:jc w:val="both"/>
            </w:pPr>
            <w:r w:rsidRPr="00492C9E">
              <w:t>В 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материала. В этой деятельности пишущий </w:t>
            </w:r>
            <w:hyperlink r:id="rId9" w:history="1">
              <w:r w:rsidRPr="00492C9E">
                <w:rPr>
                  <w:rStyle w:val="a4"/>
                  <w:color w:val="auto"/>
                  <w:u w:val="none"/>
                </w:rPr>
                <w:t>сочинение</w:t>
              </w:r>
            </w:hyperlink>
            <w:r w:rsidRPr="00492C9E">
              <w:t> 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творческим,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литературоведческими понятиями.</w:t>
            </w:r>
          </w:p>
          <w:p w:rsidR="0045000F" w:rsidRPr="00492C9E" w:rsidRDefault="0045000F" w:rsidP="0042719D">
            <w:pPr>
              <w:pStyle w:val="a3"/>
              <w:spacing w:before="0" w:beforeAutospacing="0" w:after="0" w:afterAutospacing="0"/>
              <w:ind w:firstLine="426"/>
              <w:jc w:val="both"/>
            </w:pPr>
            <w:r w:rsidRPr="00492C9E">
              <w:t>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почему многие учащиеся испытывают значительные затруднения при самостоятельной работе над текстом творческой работы.</w:t>
            </w:r>
          </w:p>
          <w:p w:rsidR="0045000F" w:rsidRDefault="0045000F" w:rsidP="0042719D">
            <w:pPr>
              <w:pStyle w:val="a3"/>
              <w:shd w:val="clear" w:color="auto" w:fill="FFFFFF"/>
              <w:spacing w:before="0" w:beforeAutospacing="0" w:after="0" w:afterAutospacing="0"/>
              <w:ind w:firstLine="426"/>
              <w:jc w:val="both"/>
            </w:pPr>
            <w:r w:rsidRPr="00904FB6">
              <w:t xml:space="preserve">Данная рабочая программа отвечает требованиям федерального </w:t>
            </w:r>
            <w:r w:rsidRPr="00904FB6">
              <w:lastRenderedPageBreak/>
              <w:t xml:space="preserve">компонента государственного стандарта среднего общего образования по литературе, направлена на создание условий для реализации деятельностного подхода к изучению литературы. </w:t>
            </w:r>
          </w:p>
          <w:p w:rsidR="0045000F" w:rsidRPr="00492C9E" w:rsidRDefault="0045000F" w:rsidP="0042719D">
            <w:pPr>
              <w:pStyle w:val="a3"/>
              <w:shd w:val="clear" w:color="auto" w:fill="FFFFFF"/>
              <w:spacing w:before="0" w:beforeAutospacing="0" w:after="0" w:afterAutospacing="0"/>
              <w:ind w:firstLine="426"/>
              <w:jc w:val="both"/>
              <w:rPr>
                <w:sz w:val="22"/>
                <w:szCs w:val="22"/>
              </w:rPr>
            </w:pPr>
            <w:r w:rsidRPr="00904FB6">
              <w:t>В соответствии с требованиями государственного стандарта и образовательной программы у учащихся в процессе изучения данного элективного предмета совершенствуются и развиваются коммуникативные, инт</w:t>
            </w:r>
            <w:r>
              <w:t xml:space="preserve">еллектуальные, информационные, </w:t>
            </w:r>
            <w:r w:rsidRPr="00904FB6">
              <w:t>организационные умения и навыки</w:t>
            </w:r>
            <w:r w:rsidRPr="00310E4B">
              <w:rPr>
                <w:sz w:val="22"/>
                <w:szCs w:val="22"/>
              </w:rPr>
              <w:t>.</w:t>
            </w:r>
          </w:p>
        </w:tc>
      </w:tr>
      <w:tr w:rsidR="0045000F" w:rsidRPr="00492C9E" w:rsidTr="0042719D">
        <w:tc>
          <w:tcPr>
            <w:tcW w:w="2309"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lastRenderedPageBreak/>
              <w:t>Цели изучения</w:t>
            </w:r>
          </w:p>
        </w:tc>
        <w:tc>
          <w:tcPr>
            <w:tcW w:w="7722" w:type="dxa"/>
          </w:tcPr>
          <w:p w:rsidR="0045000F" w:rsidRPr="00904FB6" w:rsidRDefault="0045000F" w:rsidP="0042719D">
            <w:pPr>
              <w:pStyle w:val="a3"/>
              <w:shd w:val="clear" w:color="auto" w:fill="FFFFFF"/>
              <w:spacing w:before="0" w:beforeAutospacing="0" w:after="0" w:afterAutospacing="0"/>
              <w:ind w:left="-41" w:firstLine="142"/>
              <w:jc w:val="both"/>
            </w:pPr>
            <w:r w:rsidRPr="00904FB6">
              <w:rPr>
                <w:b/>
                <w:bCs/>
              </w:rPr>
              <w:t>Цель данной программы</w:t>
            </w:r>
            <w:r w:rsidRPr="00904FB6">
              <w:t>:</w:t>
            </w:r>
          </w:p>
          <w:p w:rsidR="0045000F" w:rsidRPr="00904FB6" w:rsidRDefault="0045000F" w:rsidP="0042719D">
            <w:pPr>
              <w:pStyle w:val="a3"/>
              <w:shd w:val="clear" w:color="auto" w:fill="FFFFFF"/>
              <w:spacing w:before="0" w:beforeAutospacing="0" w:after="0" w:afterAutospacing="0"/>
              <w:ind w:left="-41" w:firstLine="142"/>
              <w:jc w:val="both"/>
            </w:pPr>
            <w:r w:rsidRPr="00904FB6">
              <w:t>завершить формирование умений работать с текстом художественных произведений и литературно-критических статей.</w:t>
            </w:r>
          </w:p>
          <w:p w:rsidR="0045000F" w:rsidRPr="00904FB6" w:rsidRDefault="0045000F" w:rsidP="0042719D">
            <w:pPr>
              <w:pStyle w:val="a3"/>
              <w:shd w:val="clear" w:color="auto" w:fill="FFFFFF"/>
              <w:spacing w:before="0" w:beforeAutospacing="0" w:after="0" w:afterAutospacing="0"/>
              <w:ind w:left="-41" w:firstLine="142"/>
              <w:jc w:val="both"/>
            </w:pPr>
            <w:r w:rsidRPr="00904FB6">
              <w:rPr>
                <w:b/>
                <w:bCs/>
              </w:rPr>
              <w:t>Задачи элективного предмета:</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помочь учащимся максимально эффективно подготовиться к итоговому сочинению по литературе;</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совершенствовать и развивать умения конструировать письменное высказывание в жанре сочинения-рассуждения, сочинения-эссе;</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формировать и развивать навыки грамотного и свободного владения письменной речью;</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совершенствовать и развивать умения читать, понимать прочитанное и анализировать общее содержание текстов разных функциональных стилей;</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совершенствовать и развивать умения передавать в письменной форме индивидуальное восприятие, своё понимание поставленных в тексте проблем, свои оценки фактов и явлений;</w:t>
            </w:r>
          </w:p>
          <w:p w:rsidR="0045000F" w:rsidRPr="00904FB6" w:rsidRDefault="0045000F" w:rsidP="0042719D">
            <w:pPr>
              <w:pStyle w:val="a3"/>
              <w:numPr>
                <w:ilvl w:val="0"/>
                <w:numId w:val="1"/>
              </w:numPr>
              <w:shd w:val="clear" w:color="auto" w:fill="FFFFFF"/>
              <w:spacing w:before="0" w:beforeAutospacing="0" w:after="0" w:afterAutospacing="0"/>
              <w:ind w:left="-41" w:firstLine="142"/>
              <w:jc w:val="both"/>
            </w:pPr>
            <w:r w:rsidRPr="00904FB6">
              <w:t>формировать и развивать умения подбирать аргументы, органично вводить их в текст.</w:t>
            </w:r>
          </w:p>
          <w:p w:rsidR="0045000F" w:rsidRPr="00492C9E" w:rsidRDefault="0045000F" w:rsidP="0042719D">
            <w:pPr>
              <w:pStyle w:val="a3"/>
              <w:numPr>
                <w:ilvl w:val="0"/>
                <w:numId w:val="9"/>
              </w:numPr>
              <w:shd w:val="clear" w:color="auto" w:fill="FFFFFF"/>
              <w:spacing w:before="0" w:beforeAutospacing="0" w:after="0" w:afterAutospacing="0"/>
              <w:ind w:left="-41" w:firstLine="142"/>
              <w:jc w:val="both"/>
              <w:rPr>
                <w:color w:val="000000"/>
              </w:rPr>
            </w:pPr>
            <w:r w:rsidRPr="00904FB6">
              <w:t>владеть навыками речевого оформления письменной работы с использованием средств выразительности</w:t>
            </w:r>
          </w:p>
        </w:tc>
      </w:tr>
      <w:tr w:rsidR="0045000F" w:rsidRPr="00492C9E" w:rsidTr="0042719D">
        <w:tc>
          <w:tcPr>
            <w:tcW w:w="2309"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t xml:space="preserve">Место предмета в учебном плане </w:t>
            </w:r>
          </w:p>
        </w:tc>
        <w:tc>
          <w:tcPr>
            <w:tcW w:w="7722"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t xml:space="preserve">  В соответствии с Учебным планом МОБУ « Новосергиевская СОШ №3  им. генерала А.И.Елагина» </w:t>
            </w:r>
            <w:r>
              <w:rPr>
                <w:rFonts w:ascii="Times New Roman" w:hAnsi="Times New Roman" w:cs="Times New Roman"/>
                <w:sz w:val="24"/>
                <w:szCs w:val="24"/>
              </w:rPr>
              <w:t xml:space="preserve">на элективный курс </w:t>
            </w:r>
            <w:r w:rsidRPr="00492C9E">
              <w:rPr>
                <w:rFonts w:ascii="Times New Roman" w:hAnsi="Times New Roman" w:cs="Times New Roman"/>
                <w:sz w:val="24"/>
                <w:szCs w:val="24"/>
              </w:rPr>
              <w:t xml:space="preserve"> отводится 17 часов </w:t>
            </w:r>
            <w:r>
              <w:rPr>
                <w:rFonts w:ascii="Times New Roman" w:hAnsi="Times New Roman" w:cs="Times New Roman"/>
                <w:sz w:val="24"/>
                <w:szCs w:val="24"/>
              </w:rPr>
              <w:t>в первом</w:t>
            </w:r>
            <w:r w:rsidRPr="00492C9E">
              <w:rPr>
                <w:rFonts w:ascii="Times New Roman" w:hAnsi="Times New Roman" w:cs="Times New Roman"/>
                <w:sz w:val="24"/>
                <w:szCs w:val="24"/>
              </w:rPr>
              <w:t xml:space="preserve">  полугодии</w:t>
            </w:r>
          </w:p>
        </w:tc>
      </w:tr>
      <w:tr w:rsidR="0045000F" w:rsidRPr="00492C9E" w:rsidTr="0042719D">
        <w:tc>
          <w:tcPr>
            <w:tcW w:w="2309" w:type="dxa"/>
          </w:tcPr>
          <w:p w:rsidR="0045000F" w:rsidRPr="00492C9E" w:rsidRDefault="0045000F" w:rsidP="0042719D">
            <w:pPr>
              <w:spacing w:after="0" w:line="240" w:lineRule="auto"/>
              <w:jc w:val="both"/>
              <w:rPr>
                <w:rFonts w:ascii="Times New Roman" w:hAnsi="Times New Roman" w:cs="Times New Roman"/>
                <w:sz w:val="24"/>
                <w:szCs w:val="24"/>
              </w:rPr>
            </w:pPr>
            <w:r w:rsidRPr="00492C9E">
              <w:rPr>
                <w:rFonts w:ascii="Times New Roman" w:hAnsi="Times New Roman" w:cs="Times New Roman"/>
                <w:sz w:val="24"/>
                <w:szCs w:val="24"/>
              </w:rPr>
              <w:t xml:space="preserve">Учебно-методическое обеспечение (включая ресурсы </w:t>
            </w:r>
            <w:r w:rsidRPr="00492C9E">
              <w:rPr>
                <w:rFonts w:ascii="Times New Roman" w:hAnsi="Times New Roman" w:cs="Times New Roman"/>
                <w:sz w:val="24"/>
                <w:szCs w:val="24"/>
                <w:lang w:val="en-US"/>
              </w:rPr>
              <w:t>Internet</w:t>
            </w:r>
            <w:r w:rsidRPr="00492C9E">
              <w:rPr>
                <w:rFonts w:ascii="Times New Roman" w:hAnsi="Times New Roman" w:cs="Times New Roman"/>
                <w:sz w:val="24"/>
                <w:szCs w:val="24"/>
              </w:rPr>
              <w:t xml:space="preserve">) </w:t>
            </w:r>
          </w:p>
        </w:tc>
        <w:tc>
          <w:tcPr>
            <w:tcW w:w="7722" w:type="dxa"/>
          </w:tcPr>
          <w:p w:rsidR="0045000F" w:rsidRPr="00547F48" w:rsidRDefault="0045000F" w:rsidP="0042719D">
            <w:pPr>
              <w:pStyle w:val="a3"/>
              <w:spacing w:before="0" w:beforeAutospacing="0" w:after="0" w:afterAutospacing="0"/>
              <w:jc w:val="both"/>
              <w:rPr>
                <w:rFonts w:ascii="Tahoma" w:hAnsi="Tahoma" w:cs="Tahoma"/>
                <w:color w:val="000000"/>
              </w:rPr>
            </w:pPr>
            <w:r>
              <w:rPr>
                <w:color w:val="000000"/>
                <w:sz w:val="27"/>
                <w:szCs w:val="27"/>
              </w:rPr>
              <w:t xml:space="preserve">1. </w:t>
            </w:r>
            <w:r w:rsidRPr="00547F48">
              <w:rPr>
                <w:color w:val="000000"/>
              </w:rPr>
              <w:t>Карнаух Н.Л., Щербина И.В. Письменные работы по литературе. 9–11-е классы. М.: Дрофа, 2002.</w:t>
            </w:r>
          </w:p>
          <w:p w:rsidR="0045000F" w:rsidRPr="00547F48" w:rsidRDefault="0045000F" w:rsidP="0042719D">
            <w:pPr>
              <w:pStyle w:val="a3"/>
              <w:spacing w:before="0" w:beforeAutospacing="0" w:after="0" w:afterAutospacing="0"/>
              <w:jc w:val="both"/>
              <w:rPr>
                <w:color w:val="000000"/>
              </w:rPr>
            </w:pPr>
            <w:r w:rsidRPr="00547F48">
              <w:rPr>
                <w:color w:val="000000"/>
              </w:rPr>
              <w:t>2. Крундышев А.А. Как работать над сочинением. СПб., отделение изд-ва «Просвещение», 1992.</w:t>
            </w:r>
          </w:p>
          <w:p w:rsidR="0045000F" w:rsidRPr="00547F48" w:rsidRDefault="0045000F" w:rsidP="0042719D">
            <w:pPr>
              <w:pStyle w:val="a3"/>
              <w:spacing w:before="0" w:beforeAutospacing="0" w:after="0" w:afterAutospacing="0"/>
              <w:jc w:val="both"/>
              <w:rPr>
                <w:color w:val="000000"/>
              </w:rPr>
            </w:pPr>
            <w:r w:rsidRPr="00547F48">
              <w:rPr>
                <w:color w:val="000000"/>
              </w:rPr>
              <w:t>3. Нарушевич А.Г., Нарушевич И.С. под редакцией Сениной Н.А.) Русский язык. Литература.  Итоговое выпускное сочинение в 11 классе. Легион. Ростов-на-Дону, 2015</w:t>
            </w:r>
          </w:p>
          <w:p w:rsidR="0045000F" w:rsidRPr="00547F48" w:rsidRDefault="0045000F" w:rsidP="0042719D">
            <w:pPr>
              <w:pStyle w:val="a3"/>
              <w:spacing w:before="0" w:beforeAutospacing="0" w:after="0" w:afterAutospacing="0"/>
              <w:jc w:val="both"/>
              <w:rPr>
                <w:color w:val="000000"/>
              </w:rPr>
            </w:pPr>
            <w:r w:rsidRPr="00547F48">
              <w:rPr>
                <w:color w:val="000000"/>
              </w:rPr>
              <w:t>4. Обернихина Г.А., Карнаух Н.Л. Обучение написанию сочинений разных жанров. Методические рекомендации. М.: АПК и ПРО, 2000.</w:t>
            </w:r>
          </w:p>
          <w:p w:rsidR="0045000F" w:rsidRPr="00547F48" w:rsidRDefault="0045000F" w:rsidP="0042719D">
            <w:pPr>
              <w:pStyle w:val="a3"/>
              <w:spacing w:before="0" w:beforeAutospacing="0" w:after="0" w:afterAutospacing="0"/>
              <w:jc w:val="both"/>
              <w:rPr>
                <w:rFonts w:ascii="Tahoma" w:hAnsi="Tahoma" w:cs="Tahoma"/>
                <w:color w:val="000000"/>
              </w:rPr>
            </w:pPr>
            <w:r w:rsidRPr="00547F48">
              <w:rPr>
                <w:color w:val="000000"/>
              </w:rPr>
              <w:t>5.Калганова Т.А. Сочинения различных жанров в старших классах. М.: Просвещение, 2001.</w:t>
            </w:r>
          </w:p>
          <w:p w:rsidR="0045000F" w:rsidRPr="00547F48" w:rsidRDefault="0045000F" w:rsidP="0042719D">
            <w:pPr>
              <w:pStyle w:val="a3"/>
              <w:shd w:val="clear" w:color="auto" w:fill="FFFFFF"/>
              <w:spacing w:before="0" w:beforeAutospacing="0" w:after="0" w:afterAutospacing="0"/>
              <w:jc w:val="both"/>
              <w:rPr>
                <w:rFonts w:ascii="Tahoma" w:hAnsi="Tahoma" w:cs="Tahoma"/>
                <w:color w:val="000000"/>
              </w:rPr>
            </w:pPr>
            <w:r w:rsidRPr="00547F48">
              <w:rPr>
                <w:color w:val="000000"/>
              </w:rPr>
              <w:t>6. Русский язык Приложение к газете «Первое сентября».</w:t>
            </w:r>
            <w:r w:rsidRPr="00547F48">
              <w:rPr>
                <w:rStyle w:val="apple-converted-space"/>
                <w:color w:val="000000"/>
              </w:rPr>
              <w:t> </w:t>
            </w:r>
            <w:hyperlink r:id="rId10" w:history="1">
              <w:r w:rsidRPr="00547F48">
                <w:rPr>
                  <w:rStyle w:val="a4"/>
                  <w:color w:val="498ABC"/>
                </w:rPr>
                <w:t>http://rus.1september.ru</w:t>
              </w:r>
            </w:hyperlink>
          </w:p>
          <w:p w:rsidR="0045000F" w:rsidRPr="00547F48" w:rsidRDefault="0045000F" w:rsidP="0042719D">
            <w:pPr>
              <w:pStyle w:val="a3"/>
              <w:shd w:val="clear" w:color="auto" w:fill="FFFFFF"/>
              <w:tabs>
                <w:tab w:val="num" w:pos="243"/>
              </w:tabs>
              <w:spacing w:before="0" w:beforeAutospacing="0" w:after="0" w:afterAutospacing="0"/>
              <w:ind w:left="101"/>
              <w:rPr>
                <w:color w:val="333333"/>
                <w:shd w:val="clear" w:color="auto" w:fill="FFFFFF"/>
              </w:rPr>
            </w:pPr>
            <w:r w:rsidRPr="00547F48">
              <w:rPr>
                <w:rFonts w:asciiTheme="minorHAnsi" w:hAnsiTheme="minorHAnsi"/>
                <w:color w:val="333333"/>
                <w:shd w:val="clear" w:color="auto" w:fill="FFFFFF"/>
              </w:rPr>
              <w:t xml:space="preserve">7. </w:t>
            </w:r>
            <w:r w:rsidRPr="00547F48">
              <w:rPr>
                <w:color w:val="333333"/>
                <w:shd w:val="clear" w:color="auto" w:fill="FFFFFF"/>
              </w:rPr>
              <w:t xml:space="preserve">Газета «Литература» и сайт для учителя «Я иду на урок литературы» </w:t>
            </w:r>
            <w:hyperlink r:id="rId11" w:history="1">
              <w:r w:rsidRPr="00547F48">
                <w:rPr>
                  <w:rStyle w:val="a4"/>
                  <w:shd w:val="clear" w:color="auto" w:fill="FFFFFF"/>
                </w:rPr>
                <w:t>http://lit.1september.ru/</w:t>
              </w:r>
            </w:hyperlink>
          </w:p>
          <w:p w:rsidR="0045000F" w:rsidRPr="00547F48" w:rsidRDefault="0045000F" w:rsidP="0042719D">
            <w:pPr>
              <w:shd w:val="clear" w:color="auto" w:fill="FFFFFF"/>
              <w:spacing w:after="0" w:line="240" w:lineRule="auto"/>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Cs/>
                <w:color w:val="000000"/>
                <w:sz w:val="24"/>
                <w:szCs w:val="24"/>
                <w:lang w:eastAsia="ru-RU"/>
              </w:rPr>
              <w:t>Архив вебинаров</w:t>
            </w:r>
            <w:r w:rsidRPr="00547F48">
              <w:rPr>
                <w:rFonts w:ascii="Times New Roman" w:eastAsia="Times New Roman" w:hAnsi="Times New Roman" w:cs="Times New Roman"/>
                <w:b/>
                <w:bCs/>
                <w:color w:val="000000"/>
                <w:sz w:val="24"/>
                <w:szCs w:val="24"/>
                <w:u w:val="single"/>
                <w:lang w:eastAsia="ru-RU"/>
              </w:rPr>
              <w:t>:</w:t>
            </w:r>
          </w:p>
          <w:p w:rsidR="0045000F" w:rsidRPr="00547F48" w:rsidRDefault="0045000F" w:rsidP="0042719D">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w:t>
            </w:r>
            <w:r w:rsidRPr="00547F48">
              <w:rPr>
                <w:rFonts w:ascii="Times New Roman" w:eastAsia="Times New Roman" w:hAnsi="Times New Roman" w:cs="Times New Roman"/>
                <w:color w:val="000000"/>
                <w:sz w:val="24"/>
                <w:szCs w:val="24"/>
                <w:u w:val="single"/>
                <w:lang w:eastAsia="ru-RU"/>
              </w:rPr>
              <w:t>Итоговое сочинение: результаты и перспективы</w:t>
            </w:r>
            <w:r w:rsidRPr="00547F48">
              <w:rPr>
                <w:rFonts w:ascii="Times New Roman" w:eastAsia="Times New Roman" w:hAnsi="Times New Roman" w:cs="Times New Roman"/>
                <w:color w:val="000000"/>
                <w:sz w:val="24"/>
                <w:szCs w:val="24"/>
                <w:lang w:eastAsia="ru-RU"/>
              </w:rPr>
              <w:t>" на сайте NET-EDU сетевое образование</w:t>
            </w:r>
          </w:p>
          <w:p w:rsidR="0045000F" w:rsidRPr="00492C9E" w:rsidRDefault="0045000F" w:rsidP="0042719D">
            <w:pPr>
              <w:pStyle w:val="a3"/>
              <w:shd w:val="clear" w:color="auto" w:fill="FFFFFF"/>
              <w:tabs>
                <w:tab w:val="num" w:pos="243"/>
              </w:tabs>
              <w:spacing w:before="0" w:beforeAutospacing="0" w:after="0" w:afterAutospacing="0"/>
              <w:ind w:left="101"/>
              <w:rPr>
                <w:color w:val="000000"/>
              </w:rPr>
            </w:pPr>
            <w:r w:rsidRPr="00547F48">
              <w:rPr>
                <w:color w:val="000000"/>
                <w:u w:val="single"/>
              </w:rPr>
              <w:t>«Экзаменационное сочинение</w:t>
            </w:r>
            <w:r w:rsidRPr="00547F48">
              <w:rPr>
                <w:color w:val="000000"/>
              </w:rPr>
              <w:t xml:space="preserve">» </w:t>
            </w:r>
          </w:p>
        </w:tc>
      </w:tr>
    </w:tbl>
    <w:p w:rsidR="00904FB6" w:rsidRPr="00547F48" w:rsidRDefault="0045000F" w:rsidP="0045000F">
      <w:pPr>
        <w:pStyle w:val="a6"/>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904FB6" w:rsidRPr="00547F48">
        <w:rPr>
          <w:rFonts w:ascii="Times New Roman" w:hAnsi="Times New Roman" w:cs="Times New Roman"/>
          <w:b/>
          <w:sz w:val="24"/>
          <w:szCs w:val="24"/>
        </w:rPr>
        <w:t>Планируемые результаты освоения программы элективного курса</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rPr>
          <w:b/>
          <w:bCs/>
        </w:rPr>
        <w:t>Обучающиеся должны:</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w:t>
      </w:r>
      <w:r w:rsidRPr="00F17DD6">
        <w:rPr>
          <w:rStyle w:val="apple-converted-space"/>
        </w:rPr>
        <w:t> </w:t>
      </w:r>
      <w:r w:rsidRPr="00F17DD6">
        <w:rPr>
          <w:b/>
          <w:bCs/>
        </w:rPr>
        <w:t>понимать</w:t>
      </w:r>
      <w:r w:rsidRPr="00F17DD6">
        <w:rPr>
          <w:rStyle w:val="apple-converted-space"/>
        </w:rPr>
        <w:t> </w:t>
      </w:r>
      <w:r w:rsidRPr="00F17DD6">
        <w:t>основные проблемы общественной жизни и закономерности историко-литературного процесса того или иного периода;</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rPr>
          <w:b/>
          <w:bCs/>
        </w:rPr>
        <w:t>- знать</w:t>
      </w:r>
      <w:r w:rsidRPr="00F17DD6">
        <w:rPr>
          <w:rStyle w:val="apple-converted-space"/>
        </w:rPr>
        <w:t> </w:t>
      </w:r>
      <w:r w:rsidRPr="00F17DD6">
        <w:t>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rPr>
          <w:b/>
          <w:bCs/>
        </w:rPr>
        <w:t>- уметь</w:t>
      </w:r>
      <w:r w:rsidRPr="00F17DD6">
        <w:rPr>
          <w:rStyle w:val="apple-converted-space"/>
        </w:rPr>
        <w:t> </w:t>
      </w:r>
      <w:r w:rsidRPr="00F17DD6">
        <w:t>определять роль и место каждого автора и конкретного произведения в литературном процессе, понимать конкретно-историческое и общечеловеческое значение художественных произведений;</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хорошо знать тексты программных произведений, их литературоведческие и литературно-критические оценки;</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rPr>
          <w:b/>
          <w:bCs/>
        </w:rPr>
        <w:t xml:space="preserve">- </w:t>
      </w:r>
      <w:r w:rsidRPr="00F17DD6">
        <w:rPr>
          <w:bCs/>
        </w:rPr>
        <w:t>самостоятельно работать</w:t>
      </w:r>
      <w:r w:rsidRPr="00F17DD6">
        <w:rPr>
          <w:rStyle w:val="apple-converted-space"/>
        </w:rPr>
        <w:t> </w:t>
      </w:r>
      <w:r w:rsidRPr="00F17DD6">
        <w:t>с текстом и создавать свой собственный грамотный текст в условиях ограниченного времени, выражать свои мысли современным литературным языком, выстраивать свой текст по определённой модели, продумывать план и композицию, отбирать фактический материал в соответствии с данной темой.</w:t>
      </w:r>
    </w:p>
    <w:p w:rsidR="00535FB0" w:rsidRPr="00F17DD6" w:rsidRDefault="00535FB0" w:rsidP="00904FB6">
      <w:pPr>
        <w:pStyle w:val="a3"/>
        <w:spacing w:before="0" w:beforeAutospacing="0" w:after="0" w:afterAutospacing="0"/>
        <w:ind w:left="45"/>
        <w:jc w:val="both"/>
        <w:rPr>
          <w:b/>
          <w:bCs/>
        </w:rPr>
      </w:pPr>
    </w:p>
    <w:p w:rsidR="00904FB6" w:rsidRPr="00F17DD6" w:rsidRDefault="00904FB6" w:rsidP="00904FB6">
      <w:pPr>
        <w:pStyle w:val="a3"/>
        <w:spacing w:before="0" w:beforeAutospacing="0" w:after="0" w:afterAutospacing="0"/>
        <w:ind w:left="45"/>
        <w:jc w:val="both"/>
        <w:rPr>
          <w:rFonts w:ascii="Tahoma" w:hAnsi="Tahoma" w:cs="Tahoma"/>
        </w:rPr>
      </w:pPr>
      <w:r w:rsidRPr="00F17DD6">
        <w:rPr>
          <w:b/>
          <w:bCs/>
        </w:rPr>
        <w:t>Предполагаемые результаты:</w:t>
      </w:r>
    </w:p>
    <w:p w:rsidR="00904FB6" w:rsidRPr="00F17DD6" w:rsidRDefault="00904FB6" w:rsidP="00904FB6">
      <w:pPr>
        <w:pStyle w:val="a3"/>
        <w:spacing w:before="0" w:beforeAutospacing="0" w:after="0" w:afterAutospacing="0"/>
        <w:ind w:left="45"/>
        <w:jc w:val="both"/>
        <w:rPr>
          <w:rFonts w:ascii="Tahoma" w:hAnsi="Tahoma" w:cs="Tahoma"/>
        </w:rPr>
      </w:pPr>
      <w:r w:rsidRPr="00F17DD6">
        <w:t>Ученик научится:</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-знать теоретико-литературные понятия;</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-классифицировать сочинений по проблематике, тематике и жанрам, определять своеобразие жанров, зависимость структуры сочинения от его типа;</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анализировать творческие образцы сочинений различных жанров;</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создавать сочинения определённой тематики в соответствии с требованиями;</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аргументировать, привлекая материал художественных произведений, выражать собственную позицию;</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осуществлять речевое оформления собственных работ;</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 уместно употреблять средства художественной выразительности;</w:t>
      </w:r>
    </w:p>
    <w:p w:rsidR="00904FB6" w:rsidRPr="00F17DD6" w:rsidRDefault="00904FB6" w:rsidP="00904FB6">
      <w:pPr>
        <w:pStyle w:val="a3"/>
        <w:shd w:val="clear" w:color="auto" w:fill="FFFFFF"/>
        <w:spacing w:before="0" w:beforeAutospacing="0" w:after="0" w:afterAutospacing="0"/>
        <w:ind w:left="45"/>
        <w:jc w:val="both"/>
        <w:rPr>
          <w:rFonts w:ascii="Tahoma" w:hAnsi="Tahoma" w:cs="Tahoma"/>
        </w:rPr>
      </w:pPr>
      <w:r w:rsidRPr="00F17DD6">
        <w:t>-редактировать собственные сочинения.</w:t>
      </w:r>
    </w:p>
    <w:p w:rsidR="0001620F" w:rsidRPr="00310E4B" w:rsidRDefault="0001620F" w:rsidP="00535FB0">
      <w:pPr>
        <w:pStyle w:val="a3"/>
        <w:spacing w:before="0" w:beforeAutospacing="0" w:after="0" w:afterAutospacing="0"/>
        <w:jc w:val="both"/>
        <w:rPr>
          <w:sz w:val="22"/>
          <w:szCs w:val="22"/>
        </w:rPr>
      </w:pPr>
    </w:p>
    <w:p w:rsidR="0001620F" w:rsidRDefault="0001620F" w:rsidP="0045000F">
      <w:pPr>
        <w:pStyle w:val="a3"/>
        <w:numPr>
          <w:ilvl w:val="1"/>
          <w:numId w:val="13"/>
        </w:numPr>
        <w:shd w:val="clear" w:color="auto" w:fill="FFFFFF"/>
        <w:spacing w:before="0" w:beforeAutospacing="0" w:after="0" w:afterAutospacing="0"/>
        <w:jc w:val="center"/>
        <w:rPr>
          <w:b/>
          <w:bCs/>
        </w:rPr>
      </w:pPr>
      <w:r w:rsidRPr="00535FB0">
        <w:rPr>
          <w:b/>
          <w:bCs/>
        </w:rPr>
        <w:t>Содержание программы</w:t>
      </w:r>
    </w:p>
    <w:p w:rsidR="00535FB0" w:rsidRPr="00535FB0" w:rsidRDefault="00535FB0" w:rsidP="00F17DD6">
      <w:pPr>
        <w:pStyle w:val="a3"/>
        <w:shd w:val="clear" w:color="auto" w:fill="FFFFFF"/>
        <w:spacing w:before="0" w:beforeAutospacing="0" w:after="0" w:afterAutospacing="0"/>
        <w:ind w:left="405"/>
      </w:pPr>
    </w:p>
    <w:p w:rsidR="0001620F" w:rsidRPr="00535FB0" w:rsidRDefault="0001620F" w:rsidP="00310E4B">
      <w:pPr>
        <w:pStyle w:val="a3"/>
        <w:shd w:val="clear" w:color="auto" w:fill="FFFFFF"/>
        <w:spacing w:before="0" w:beforeAutospacing="0" w:after="0" w:afterAutospacing="0"/>
        <w:ind w:firstLine="426"/>
        <w:jc w:val="both"/>
      </w:pPr>
      <w:r w:rsidRPr="00535FB0">
        <w:t>1.</w:t>
      </w:r>
      <w:r w:rsidRPr="00535FB0">
        <w:rPr>
          <w:b/>
        </w:rPr>
        <w:t>Требования к сочинению на литературную тему.</w:t>
      </w:r>
      <w:r w:rsidRPr="00535FB0">
        <w:t xml:space="preserve"> Критерии оценивания.</w:t>
      </w:r>
    </w:p>
    <w:p w:rsidR="0001620F" w:rsidRPr="00535FB0" w:rsidRDefault="0001620F" w:rsidP="00310E4B">
      <w:pPr>
        <w:pStyle w:val="a3"/>
        <w:shd w:val="clear" w:color="auto" w:fill="FFFFFF"/>
        <w:spacing w:before="0" w:beforeAutospacing="0" w:after="0" w:afterAutospacing="0"/>
        <w:ind w:firstLine="426"/>
        <w:jc w:val="both"/>
      </w:pPr>
      <w:r w:rsidRPr="00535FB0">
        <w:t>2. </w:t>
      </w:r>
      <w:r w:rsidRPr="00535FB0">
        <w:rPr>
          <w:b/>
        </w:rPr>
        <w:t>Сочинение как текст</w:t>
      </w:r>
      <w:r w:rsidRPr="00535FB0">
        <w:t>. Основные признаки текста. Сбалансированность частей работы, соответствие определённой стилистике.</w:t>
      </w:r>
    </w:p>
    <w:p w:rsidR="0001620F" w:rsidRPr="00535FB0" w:rsidRDefault="0001620F" w:rsidP="00310E4B">
      <w:pPr>
        <w:pStyle w:val="a3"/>
        <w:shd w:val="clear" w:color="auto" w:fill="FFFFFF"/>
        <w:spacing w:before="0" w:beforeAutospacing="0" w:after="0" w:afterAutospacing="0"/>
        <w:ind w:firstLine="426"/>
        <w:jc w:val="both"/>
      </w:pPr>
      <w:r w:rsidRPr="00535FB0">
        <w:t>4. </w:t>
      </w:r>
      <w:r w:rsidRPr="00535FB0">
        <w:rPr>
          <w:b/>
        </w:rPr>
        <w:t>Теоретико-литературные понятия</w:t>
      </w:r>
      <w:r w:rsidRPr="00535FB0">
        <w:t xml:space="preserve"> и их роль в подготовке к экзаменам по литературе. Основные литературоведческие понятия в формулировках тем сочинений.</w:t>
      </w:r>
    </w:p>
    <w:p w:rsidR="0001620F" w:rsidRPr="00535FB0" w:rsidRDefault="0001620F" w:rsidP="00310E4B">
      <w:pPr>
        <w:pStyle w:val="a3"/>
        <w:shd w:val="clear" w:color="auto" w:fill="FFFFFF"/>
        <w:spacing w:before="0" w:beforeAutospacing="0" w:after="0" w:afterAutospacing="0"/>
        <w:ind w:firstLine="426"/>
        <w:jc w:val="both"/>
      </w:pPr>
      <w:r w:rsidRPr="00535FB0">
        <w:t>5. </w:t>
      </w:r>
      <w:r w:rsidRPr="00535FB0">
        <w:rPr>
          <w:b/>
        </w:rPr>
        <w:t>Классификация сочинений</w:t>
      </w:r>
      <w:r w:rsidRPr="00535FB0">
        <w:t xml:space="preserve"> по проблематике, тематике и жанрам. Своеобразие жанров. Зависимость структуры сочинения от его типа.</w:t>
      </w:r>
    </w:p>
    <w:p w:rsidR="0001620F" w:rsidRPr="00535FB0" w:rsidRDefault="0001620F" w:rsidP="00310E4B">
      <w:pPr>
        <w:pStyle w:val="a3"/>
        <w:shd w:val="clear" w:color="auto" w:fill="FFFFFF"/>
        <w:spacing w:before="0" w:beforeAutospacing="0" w:after="0" w:afterAutospacing="0"/>
        <w:ind w:firstLine="426"/>
        <w:jc w:val="both"/>
      </w:pPr>
      <w:r w:rsidRPr="00535FB0">
        <w:t>6. </w:t>
      </w:r>
      <w:r w:rsidRPr="00535FB0">
        <w:rPr>
          <w:b/>
        </w:rPr>
        <w:t>Выбор темы сочинения</w:t>
      </w:r>
      <w:r w:rsidRPr="00535FB0">
        <w:t>. Выбор эпиграфа. Цитирование. Развёрнутый план работы рад сочинением.</w:t>
      </w:r>
    </w:p>
    <w:p w:rsidR="0001620F" w:rsidRPr="00535FB0" w:rsidRDefault="0001620F" w:rsidP="00310E4B">
      <w:pPr>
        <w:pStyle w:val="a3"/>
        <w:shd w:val="clear" w:color="auto" w:fill="FFFFFF"/>
        <w:spacing w:before="0" w:beforeAutospacing="0" w:after="0" w:afterAutospacing="0"/>
        <w:ind w:firstLine="426"/>
        <w:jc w:val="both"/>
      </w:pPr>
      <w:r w:rsidRPr="00535FB0">
        <w:t>7. </w:t>
      </w:r>
      <w:r w:rsidRPr="00535FB0">
        <w:rPr>
          <w:b/>
        </w:rPr>
        <w:t>Структура сочинения</w:t>
      </w:r>
      <w:r w:rsidRPr="00535FB0">
        <w:t>.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 лирическое). Заключительная часть сочинения.</w:t>
      </w:r>
    </w:p>
    <w:p w:rsidR="0001620F" w:rsidRPr="00535FB0" w:rsidRDefault="0001620F" w:rsidP="00310E4B">
      <w:pPr>
        <w:pStyle w:val="a3"/>
        <w:shd w:val="clear" w:color="auto" w:fill="FFFFFF"/>
        <w:spacing w:before="0" w:beforeAutospacing="0" w:after="0" w:afterAutospacing="0"/>
        <w:ind w:firstLine="426"/>
        <w:jc w:val="both"/>
      </w:pPr>
      <w:r w:rsidRPr="00535FB0">
        <w:t>8.</w:t>
      </w:r>
      <w:r w:rsidRPr="00535FB0">
        <w:rPr>
          <w:b/>
        </w:rPr>
        <w:t>Аргументаци</w:t>
      </w:r>
      <w:r w:rsidRPr="00535FB0">
        <w:t>я. Способы ввода аргументов в текст сочинения.</w:t>
      </w:r>
    </w:p>
    <w:p w:rsidR="0001620F" w:rsidRPr="00535FB0" w:rsidRDefault="0001620F" w:rsidP="00310E4B">
      <w:pPr>
        <w:pStyle w:val="a3"/>
        <w:shd w:val="clear" w:color="auto" w:fill="FFFFFF"/>
        <w:spacing w:before="0" w:beforeAutospacing="0" w:after="0" w:afterAutospacing="0"/>
        <w:ind w:firstLine="426"/>
        <w:jc w:val="both"/>
      </w:pPr>
      <w:r w:rsidRPr="00535FB0">
        <w:t>9.</w:t>
      </w:r>
      <w:r w:rsidRPr="00535FB0">
        <w:rPr>
          <w:b/>
        </w:rPr>
        <w:t>Речевое оформление</w:t>
      </w:r>
      <w:r w:rsidRPr="00535FB0">
        <w:t>. Обоснованное использование средств выразительности.</w:t>
      </w:r>
    </w:p>
    <w:p w:rsidR="0001620F" w:rsidRDefault="0001620F" w:rsidP="00310E4B">
      <w:pPr>
        <w:pStyle w:val="a3"/>
        <w:shd w:val="clear" w:color="auto" w:fill="FFFFFF"/>
        <w:spacing w:before="0" w:beforeAutospacing="0" w:after="0" w:afterAutospacing="0"/>
        <w:ind w:firstLine="426"/>
        <w:jc w:val="both"/>
      </w:pPr>
      <w:r w:rsidRPr="00535FB0">
        <w:t>10.</w:t>
      </w:r>
      <w:r w:rsidRPr="00535FB0">
        <w:rPr>
          <w:b/>
        </w:rPr>
        <w:t>Редактирование</w:t>
      </w:r>
      <w:r w:rsidRPr="00535FB0">
        <w:t xml:space="preserve"> текста сочинения</w:t>
      </w:r>
    </w:p>
    <w:p w:rsidR="00535FB0" w:rsidRDefault="00535FB0" w:rsidP="00310E4B">
      <w:pPr>
        <w:pStyle w:val="a3"/>
        <w:shd w:val="clear" w:color="auto" w:fill="FFFFFF"/>
        <w:spacing w:before="0" w:beforeAutospacing="0" w:after="0" w:afterAutospacing="0"/>
        <w:ind w:firstLine="426"/>
        <w:jc w:val="both"/>
      </w:pPr>
      <w:r>
        <w:t xml:space="preserve">11. </w:t>
      </w:r>
      <w:r w:rsidRPr="00535FB0">
        <w:rPr>
          <w:b/>
        </w:rPr>
        <w:t>Написание сочинения-рассуждения</w:t>
      </w:r>
      <w:r>
        <w:t xml:space="preserve"> по выбранной теме</w:t>
      </w:r>
    </w:p>
    <w:p w:rsidR="00535FB0" w:rsidRDefault="00535FB0" w:rsidP="00310E4B">
      <w:pPr>
        <w:pStyle w:val="a3"/>
        <w:shd w:val="clear" w:color="auto" w:fill="FFFFFF"/>
        <w:spacing w:before="0" w:beforeAutospacing="0" w:after="0" w:afterAutospacing="0"/>
        <w:ind w:firstLine="426"/>
        <w:jc w:val="both"/>
      </w:pPr>
    </w:p>
    <w:p w:rsidR="00D66D10" w:rsidRDefault="00D66D10" w:rsidP="00547F48">
      <w:pPr>
        <w:pStyle w:val="a3"/>
        <w:shd w:val="clear" w:color="auto" w:fill="FFFFFF"/>
        <w:spacing w:before="0" w:beforeAutospacing="0" w:after="0" w:afterAutospacing="0"/>
        <w:jc w:val="both"/>
      </w:pPr>
    </w:p>
    <w:p w:rsidR="00F17DD6" w:rsidRPr="00535FB0" w:rsidRDefault="00F17DD6" w:rsidP="00547F48">
      <w:pPr>
        <w:pStyle w:val="a3"/>
        <w:shd w:val="clear" w:color="auto" w:fill="FFFFFF"/>
        <w:spacing w:before="0" w:beforeAutospacing="0" w:after="0" w:afterAutospacing="0"/>
        <w:jc w:val="both"/>
      </w:pPr>
    </w:p>
    <w:p w:rsidR="0001620F" w:rsidRPr="009E78AC" w:rsidRDefault="0001620F" w:rsidP="0045000F">
      <w:pPr>
        <w:pStyle w:val="a3"/>
        <w:numPr>
          <w:ilvl w:val="1"/>
          <w:numId w:val="13"/>
        </w:numPr>
        <w:shd w:val="clear" w:color="auto" w:fill="FFFFFF"/>
        <w:jc w:val="center"/>
        <w:rPr>
          <w:rFonts w:ascii="Tahoma" w:hAnsi="Tahoma" w:cs="Tahoma"/>
          <w:color w:val="000000"/>
          <w:sz w:val="21"/>
          <w:szCs w:val="21"/>
        </w:rPr>
      </w:pPr>
      <w:r w:rsidRPr="009E78AC">
        <w:rPr>
          <w:b/>
          <w:bCs/>
          <w:color w:val="000000"/>
          <w:sz w:val="27"/>
          <w:szCs w:val="27"/>
        </w:rPr>
        <w:lastRenderedPageBreak/>
        <w:t>Календарно-тематическое планирование</w:t>
      </w:r>
    </w:p>
    <w:tbl>
      <w:tblPr>
        <w:tblStyle w:val="a5"/>
        <w:tblW w:w="0" w:type="auto"/>
        <w:tblLayout w:type="fixed"/>
        <w:tblLook w:val="04A0"/>
      </w:tblPr>
      <w:tblGrid>
        <w:gridCol w:w="534"/>
        <w:gridCol w:w="3827"/>
        <w:gridCol w:w="1417"/>
        <w:gridCol w:w="2835"/>
        <w:gridCol w:w="851"/>
        <w:gridCol w:w="709"/>
      </w:tblGrid>
      <w:tr w:rsidR="00535FB0" w:rsidRPr="006058D3" w:rsidTr="00F30C48">
        <w:tc>
          <w:tcPr>
            <w:tcW w:w="534" w:type="dxa"/>
          </w:tcPr>
          <w:p w:rsidR="00535FB0" w:rsidRPr="006058D3" w:rsidRDefault="00535FB0" w:rsidP="00535FB0">
            <w:pPr>
              <w:pStyle w:val="a3"/>
              <w:spacing w:before="0" w:beforeAutospacing="0" w:after="0" w:afterAutospacing="0"/>
              <w:jc w:val="center"/>
              <w:rPr>
                <w:b/>
                <w:color w:val="000000" w:themeColor="text1"/>
                <w:sz w:val="22"/>
                <w:szCs w:val="22"/>
              </w:rPr>
            </w:pPr>
            <w:r w:rsidRPr="006058D3">
              <w:rPr>
                <w:b/>
                <w:color w:val="000000" w:themeColor="text1"/>
                <w:sz w:val="22"/>
                <w:szCs w:val="22"/>
              </w:rPr>
              <w:t>№</w:t>
            </w:r>
            <w:r w:rsidRPr="006058D3">
              <w:rPr>
                <w:rStyle w:val="apple-converted-space"/>
                <w:b/>
                <w:color w:val="000000" w:themeColor="text1"/>
                <w:sz w:val="22"/>
                <w:szCs w:val="22"/>
              </w:rPr>
              <w:t> </w:t>
            </w:r>
            <w:r w:rsidRPr="006058D3">
              <w:rPr>
                <w:b/>
                <w:color w:val="000000" w:themeColor="text1"/>
                <w:sz w:val="22"/>
                <w:szCs w:val="22"/>
              </w:rPr>
              <w:t>п/п</w:t>
            </w:r>
          </w:p>
        </w:tc>
        <w:tc>
          <w:tcPr>
            <w:tcW w:w="3827" w:type="dxa"/>
          </w:tcPr>
          <w:p w:rsidR="00535FB0" w:rsidRPr="006058D3" w:rsidRDefault="00535FB0" w:rsidP="00535FB0">
            <w:pPr>
              <w:pStyle w:val="a3"/>
              <w:spacing w:before="0" w:beforeAutospacing="0" w:after="0" w:afterAutospacing="0"/>
              <w:jc w:val="center"/>
              <w:rPr>
                <w:b/>
                <w:color w:val="000000" w:themeColor="text1"/>
                <w:sz w:val="22"/>
                <w:szCs w:val="22"/>
              </w:rPr>
            </w:pPr>
            <w:r w:rsidRPr="006058D3">
              <w:rPr>
                <w:b/>
                <w:color w:val="000000" w:themeColor="text1"/>
                <w:sz w:val="22"/>
                <w:szCs w:val="22"/>
              </w:rPr>
              <w:t>Тема</w:t>
            </w:r>
          </w:p>
        </w:tc>
        <w:tc>
          <w:tcPr>
            <w:tcW w:w="1417" w:type="dxa"/>
          </w:tcPr>
          <w:p w:rsidR="00535FB0" w:rsidRPr="006058D3" w:rsidRDefault="00535FB0" w:rsidP="00F206C7">
            <w:pPr>
              <w:jc w:val="center"/>
              <w:rPr>
                <w:rFonts w:ascii="Times New Roman" w:hAnsi="Times New Roman" w:cs="Times New Roman"/>
                <w:b/>
                <w:color w:val="000000" w:themeColor="text1"/>
                <w:lang w:eastAsia="ru-RU"/>
              </w:rPr>
            </w:pPr>
            <w:r w:rsidRPr="006058D3">
              <w:rPr>
                <w:rFonts w:ascii="Times New Roman" w:hAnsi="Times New Roman" w:cs="Times New Roman"/>
                <w:b/>
                <w:color w:val="000000" w:themeColor="text1"/>
                <w:lang w:eastAsia="ru-RU"/>
              </w:rPr>
              <w:t>Форма занятия</w:t>
            </w:r>
          </w:p>
        </w:tc>
        <w:tc>
          <w:tcPr>
            <w:tcW w:w="2835" w:type="dxa"/>
          </w:tcPr>
          <w:p w:rsidR="00535FB0" w:rsidRPr="006058D3" w:rsidRDefault="00535FB0" w:rsidP="00F206C7">
            <w:pPr>
              <w:jc w:val="center"/>
              <w:rPr>
                <w:rFonts w:ascii="Times New Roman" w:hAnsi="Times New Roman" w:cs="Times New Roman"/>
                <w:b/>
                <w:color w:val="000000" w:themeColor="text1"/>
                <w:lang w:eastAsia="ru-RU"/>
              </w:rPr>
            </w:pPr>
            <w:r w:rsidRPr="006058D3">
              <w:rPr>
                <w:rFonts w:ascii="Times New Roman" w:hAnsi="Times New Roman" w:cs="Times New Roman"/>
                <w:b/>
                <w:color w:val="000000" w:themeColor="text1"/>
                <w:lang w:eastAsia="ru-RU"/>
              </w:rPr>
              <w:t>Виды деятельности</w:t>
            </w:r>
          </w:p>
        </w:tc>
        <w:tc>
          <w:tcPr>
            <w:tcW w:w="851" w:type="dxa"/>
          </w:tcPr>
          <w:p w:rsidR="00535FB0" w:rsidRPr="006058D3" w:rsidRDefault="00535FB0" w:rsidP="00535FB0">
            <w:pPr>
              <w:pStyle w:val="a3"/>
              <w:spacing w:before="0" w:beforeAutospacing="0" w:after="0" w:afterAutospacing="0"/>
              <w:jc w:val="center"/>
              <w:rPr>
                <w:b/>
                <w:color w:val="000000" w:themeColor="text1"/>
                <w:sz w:val="22"/>
                <w:szCs w:val="22"/>
              </w:rPr>
            </w:pPr>
            <w:r w:rsidRPr="006058D3">
              <w:rPr>
                <w:b/>
                <w:color w:val="000000" w:themeColor="text1"/>
                <w:sz w:val="22"/>
                <w:szCs w:val="22"/>
              </w:rPr>
              <w:t>Дата по плану</w:t>
            </w:r>
          </w:p>
        </w:tc>
        <w:tc>
          <w:tcPr>
            <w:tcW w:w="709" w:type="dxa"/>
          </w:tcPr>
          <w:p w:rsidR="00535FB0" w:rsidRPr="006058D3" w:rsidRDefault="00535FB0" w:rsidP="00535FB0">
            <w:pPr>
              <w:pStyle w:val="a3"/>
              <w:spacing w:before="0" w:beforeAutospacing="0" w:after="0" w:afterAutospacing="0"/>
              <w:jc w:val="center"/>
              <w:rPr>
                <w:b/>
                <w:color w:val="000000" w:themeColor="text1"/>
                <w:sz w:val="22"/>
                <w:szCs w:val="22"/>
              </w:rPr>
            </w:pPr>
            <w:r w:rsidRPr="006058D3">
              <w:rPr>
                <w:b/>
                <w:color w:val="000000" w:themeColor="text1"/>
                <w:sz w:val="22"/>
                <w:szCs w:val="22"/>
              </w:rPr>
              <w:t>Дата факт</w:t>
            </w: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1</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Введение. Требования к сочинению на литературную тему. Критерии оценивания.</w:t>
            </w:r>
          </w:p>
        </w:tc>
        <w:tc>
          <w:tcPr>
            <w:tcW w:w="1417" w:type="dxa"/>
          </w:tcPr>
          <w:p w:rsidR="006058D3" w:rsidRPr="006058D3" w:rsidRDefault="00F30C48" w:rsidP="006058D3">
            <w:pPr>
              <w:pStyle w:val="a3"/>
              <w:shd w:val="clear" w:color="auto" w:fill="FFFFFF"/>
              <w:spacing w:before="0" w:beforeAutospacing="0" w:after="0" w:afterAutospacing="0"/>
              <w:rPr>
                <w:color w:val="000000" w:themeColor="text1"/>
                <w:sz w:val="22"/>
                <w:szCs w:val="22"/>
              </w:rPr>
            </w:pPr>
            <w:r>
              <w:rPr>
                <w:color w:val="000000" w:themeColor="text1"/>
                <w:sz w:val="22"/>
                <w:szCs w:val="22"/>
              </w:rPr>
              <w:t>лекция</w:t>
            </w:r>
          </w:p>
        </w:tc>
        <w:tc>
          <w:tcPr>
            <w:tcW w:w="2835" w:type="dxa"/>
          </w:tcPr>
          <w:p w:rsidR="006058D3" w:rsidRPr="006058D3" w:rsidRDefault="006058D3" w:rsidP="00716CF7">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конспект лекции, составление плана и опорной таблицы</w:t>
            </w:r>
          </w:p>
        </w:tc>
        <w:tc>
          <w:tcPr>
            <w:tcW w:w="851" w:type="dxa"/>
          </w:tcPr>
          <w:p w:rsidR="006058D3" w:rsidRDefault="00F30C48" w:rsidP="00F30C48">
            <w:pPr>
              <w:pStyle w:val="a3"/>
              <w:spacing w:before="0" w:beforeAutospacing="0" w:after="0" w:afterAutospacing="0"/>
              <w:ind w:left="-108"/>
              <w:jc w:val="center"/>
              <w:rPr>
                <w:color w:val="000000" w:themeColor="text1"/>
                <w:sz w:val="22"/>
                <w:szCs w:val="22"/>
              </w:rPr>
            </w:pPr>
            <w:r>
              <w:rPr>
                <w:color w:val="000000" w:themeColor="text1"/>
                <w:sz w:val="22"/>
                <w:szCs w:val="22"/>
              </w:rPr>
              <w:t>07.09</w:t>
            </w:r>
          </w:p>
          <w:p w:rsidR="00F30C48" w:rsidRPr="006058D3" w:rsidRDefault="00F30C48" w:rsidP="00F30C48">
            <w:pPr>
              <w:pStyle w:val="a3"/>
              <w:spacing w:before="0" w:beforeAutospacing="0" w:after="0" w:afterAutospacing="0"/>
              <w:ind w:left="-108"/>
              <w:jc w:val="center"/>
              <w:rPr>
                <w:color w:val="000000" w:themeColor="text1"/>
                <w:sz w:val="22"/>
                <w:szCs w:val="22"/>
              </w:rPr>
            </w:pP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2</w:t>
            </w:r>
          </w:p>
        </w:tc>
        <w:tc>
          <w:tcPr>
            <w:tcW w:w="3827" w:type="dxa"/>
          </w:tcPr>
          <w:p w:rsidR="006058D3" w:rsidRPr="006058D3" w:rsidRDefault="006058D3" w:rsidP="00F30C48">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Сочинение как текст. Основные признаки текста. Классификация сочинений по проблематике, тематике и жанрам. Зависимость структуры сочинения от его типа.</w:t>
            </w:r>
          </w:p>
        </w:tc>
        <w:tc>
          <w:tcPr>
            <w:tcW w:w="1417" w:type="dxa"/>
          </w:tcPr>
          <w:p w:rsidR="006058D3" w:rsidRPr="006058D3" w:rsidRDefault="00F30C48" w:rsidP="00F30C48">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Конспект лекции, анализ образца сочинения</w:t>
            </w:r>
          </w:p>
        </w:tc>
        <w:tc>
          <w:tcPr>
            <w:tcW w:w="851" w:type="dxa"/>
          </w:tcPr>
          <w:p w:rsidR="006058D3" w:rsidRPr="006058D3" w:rsidRDefault="00F30C48" w:rsidP="00F30C48">
            <w:pPr>
              <w:pStyle w:val="a3"/>
              <w:spacing w:before="0" w:beforeAutospacing="0" w:after="0" w:afterAutospacing="0"/>
              <w:ind w:left="-108"/>
              <w:jc w:val="center"/>
              <w:rPr>
                <w:color w:val="000000" w:themeColor="text1"/>
                <w:sz w:val="22"/>
                <w:szCs w:val="22"/>
              </w:rPr>
            </w:pPr>
            <w:r>
              <w:rPr>
                <w:color w:val="000000" w:themeColor="text1"/>
                <w:sz w:val="22"/>
                <w:szCs w:val="22"/>
              </w:rPr>
              <w:t>14.09</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3</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Выбор темы сочинения. Выбор эпиграфа. Цитирование. Развёрнутый план работы над сочинением.</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практикум</w:t>
            </w:r>
          </w:p>
        </w:tc>
        <w:tc>
          <w:tcPr>
            <w:tcW w:w="2835" w:type="dxa"/>
          </w:tcPr>
          <w:p w:rsidR="006058D3" w:rsidRPr="006058D3" w:rsidRDefault="006058D3" w:rsidP="006058D3">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Выбор темы сочинения, эпиграфа. Цитирование. Составление развернутого плана сочинения</w:t>
            </w:r>
          </w:p>
        </w:tc>
        <w:tc>
          <w:tcPr>
            <w:tcW w:w="851" w:type="dxa"/>
          </w:tcPr>
          <w:p w:rsidR="006058D3" w:rsidRPr="006058D3" w:rsidRDefault="00F30C48" w:rsidP="00F30C48">
            <w:pPr>
              <w:pStyle w:val="a3"/>
              <w:spacing w:before="0" w:beforeAutospacing="0" w:after="0" w:afterAutospacing="0"/>
              <w:ind w:left="-108"/>
              <w:jc w:val="center"/>
              <w:rPr>
                <w:color w:val="000000" w:themeColor="text1"/>
                <w:sz w:val="22"/>
                <w:szCs w:val="22"/>
              </w:rPr>
            </w:pPr>
            <w:r>
              <w:rPr>
                <w:color w:val="000000" w:themeColor="text1"/>
                <w:sz w:val="22"/>
                <w:szCs w:val="22"/>
              </w:rPr>
              <w:t>21.09</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4</w:t>
            </w:r>
          </w:p>
        </w:tc>
        <w:tc>
          <w:tcPr>
            <w:tcW w:w="3827" w:type="dxa"/>
          </w:tcPr>
          <w:p w:rsidR="006058D3" w:rsidRPr="006058D3" w:rsidRDefault="006058D3" w:rsidP="006058D3">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Структура сочинения. Вступительная часть сочинения. Виды вступлений Заключительная часть сочинения.</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6058D3">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Практическая работа</w:t>
            </w:r>
            <w:r>
              <w:rPr>
                <w:color w:val="000000" w:themeColor="text1"/>
                <w:sz w:val="22"/>
                <w:szCs w:val="22"/>
                <w:shd w:val="clear" w:color="auto" w:fill="FFFFFF"/>
              </w:rPr>
              <w:t>:</w:t>
            </w:r>
            <w:r w:rsidRPr="006058D3">
              <w:rPr>
                <w:color w:val="000000" w:themeColor="text1"/>
                <w:sz w:val="22"/>
                <w:szCs w:val="22"/>
                <w:shd w:val="clear" w:color="auto" w:fill="FFFFFF"/>
              </w:rPr>
              <w:t xml:space="preserve"> работа над написанием черновика сочинения</w:t>
            </w:r>
          </w:p>
        </w:tc>
        <w:tc>
          <w:tcPr>
            <w:tcW w:w="851" w:type="dxa"/>
          </w:tcPr>
          <w:p w:rsidR="006058D3" w:rsidRPr="006058D3" w:rsidRDefault="00F30C48" w:rsidP="00F30C48">
            <w:pPr>
              <w:pStyle w:val="a3"/>
              <w:spacing w:before="0" w:beforeAutospacing="0" w:after="0" w:afterAutospacing="0"/>
              <w:ind w:left="-108"/>
              <w:jc w:val="center"/>
              <w:rPr>
                <w:color w:val="000000" w:themeColor="text1"/>
                <w:sz w:val="22"/>
                <w:szCs w:val="22"/>
              </w:rPr>
            </w:pPr>
            <w:r>
              <w:rPr>
                <w:color w:val="000000" w:themeColor="text1"/>
                <w:sz w:val="22"/>
                <w:szCs w:val="22"/>
              </w:rPr>
              <w:t>29.09</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5</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Практическая работа</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Написание сочинения</w:t>
            </w:r>
          </w:p>
        </w:tc>
        <w:tc>
          <w:tcPr>
            <w:tcW w:w="851" w:type="dxa"/>
          </w:tcPr>
          <w:p w:rsidR="006058D3" w:rsidRPr="006058D3" w:rsidRDefault="00F30C48" w:rsidP="004738AB">
            <w:pPr>
              <w:pStyle w:val="a3"/>
              <w:spacing w:before="0" w:beforeAutospacing="0" w:after="0" w:afterAutospacing="0"/>
              <w:ind w:left="-108"/>
              <w:jc w:val="center"/>
              <w:rPr>
                <w:color w:val="000000" w:themeColor="text1"/>
                <w:sz w:val="22"/>
                <w:szCs w:val="22"/>
              </w:rPr>
            </w:pPr>
            <w:r>
              <w:rPr>
                <w:color w:val="000000" w:themeColor="text1"/>
                <w:sz w:val="22"/>
                <w:szCs w:val="22"/>
              </w:rPr>
              <w:t>05.</w:t>
            </w:r>
            <w:r w:rsidR="004738AB">
              <w:rPr>
                <w:color w:val="000000" w:themeColor="text1"/>
                <w:sz w:val="22"/>
                <w:szCs w:val="22"/>
              </w:rPr>
              <w:t>10</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6</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Аргументация. Способы ввода аргументов в текст сочинения.</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 xml:space="preserve">Поиск аргументов, Способы ввода аргументов в текст сочинения </w:t>
            </w:r>
          </w:p>
        </w:tc>
        <w:tc>
          <w:tcPr>
            <w:tcW w:w="851" w:type="dxa"/>
          </w:tcPr>
          <w:p w:rsidR="006058D3" w:rsidRPr="006058D3" w:rsidRDefault="007F6EBD" w:rsidP="00F30C48">
            <w:pPr>
              <w:pStyle w:val="a3"/>
              <w:spacing w:before="0" w:beforeAutospacing="0" w:after="0" w:afterAutospacing="0"/>
              <w:ind w:left="-108"/>
              <w:jc w:val="center"/>
              <w:rPr>
                <w:color w:val="000000" w:themeColor="text1"/>
                <w:sz w:val="22"/>
                <w:szCs w:val="22"/>
              </w:rPr>
            </w:pPr>
            <w:r>
              <w:rPr>
                <w:color w:val="000000" w:themeColor="text1"/>
                <w:sz w:val="22"/>
                <w:szCs w:val="22"/>
              </w:rPr>
              <w:t>19.10</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7</w:t>
            </w:r>
          </w:p>
        </w:tc>
        <w:tc>
          <w:tcPr>
            <w:tcW w:w="3827" w:type="dxa"/>
          </w:tcPr>
          <w:p w:rsidR="006058D3" w:rsidRPr="006058D3" w:rsidRDefault="006058D3" w:rsidP="00535FB0">
            <w:pPr>
              <w:pStyle w:val="a3"/>
              <w:spacing w:before="0" w:beforeAutospacing="0" w:after="0" w:afterAutospacing="0"/>
              <w:rPr>
                <w:color w:val="000000" w:themeColor="text1"/>
                <w:sz w:val="22"/>
                <w:szCs w:val="22"/>
              </w:rPr>
            </w:pPr>
            <w:r w:rsidRPr="006058D3">
              <w:rPr>
                <w:color w:val="000000" w:themeColor="text1"/>
                <w:sz w:val="22"/>
                <w:szCs w:val="22"/>
              </w:rPr>
              <w:t>Практическая работа. Сочинение-рассуждение, сочинение-эссе.</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практикум</w:t>
            </w:r>
          </w:p>
        </w:tc>
        <w:tc>
          <w:tcPr>
            <w:tcW w:w="2835" w:type="dxa"/>
          </w:tcPr>
          <w:p w:rsidR="006058D3" w:rsidRPr="006058D3" w:rsidRDefault="006058D3" w:rsidP="00716CF7">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Ознакомление с требованиями к сочинению – рассуждению,</w:t>
            </w:r>
          </w:p>
          <w:p w:rsidR="006058D3" w:rsidRPr="006058D3" w:rsidRDefault="00F30C48" w:rsidP="006058D3">
            <w:pPr>
              <w:pStyle w:val="a3"/>
              <w:shd w:val="clear" w:color="auto" w:fill="FFFFFF"/>
              <w:spacing w:before="0" w:beforeAutospacing="0" w:after="0" w:afterAutospacing="0"/>
              <w:rPr>
                <w:color w:val="000000" w:themeColor="text1"/>
                <w:sz w:val="22"/>
                <w:szCs w:val="22"/>
              </w:rPr>
            </w:pPr>
            <w:r>
              <w:rPr>
                <w:color w:val="000000" w:themeColor="text1"/>
                <w:sz w:val="22"/>
                <w:szCs w:val="22"/>
              </w:rPr>
              <w:t>сочинению-</w:t>
            </w:r>
            <w:r w:rsidR="006058D3" w:rsidRPr="006058D3">
              <w:rPr>
                <w:color w:val="000000" w:themeColor="text1"/>
                <w:sz w:val="22"/>
                <w:szCs w:val="22"/>
              </w:rPr>
              <w:t>эссе</w:t>
            </w:r>
          </w:p>
        </w:tc>
        <w:tc>
          <w:tcPr>
            <w:tcW w:w="851" w:type="dxa"/>
          </w:tcPr>
          <w:p w:rsidR="006058D3" w:rsidRPr="006058D3" w:rsidRDefault="007F6EBD" w:rsidP="00F30C48">
            <w:pPr>
              <w:pStyle w:val="a3"/>
              <w:spacing w:before="0" w:beforeAutospacing="0" w:after="0" w:afterAutospacing="0"/>
              <w:ind w:left="-108"/>
              <w:jc w:val="center"/>
              <w:rPr>
                <w:color w:val="000000" w:themeColor="text1"/>
                <w:sz w:val="22"/>
                <w:szCs w:val="22"/>
              </w:rPr>
            </w:pPr>
            <w:r>
              <w:rPr>
                <w:color w:val="000000" w:themeColor="text1"/>
                <w:sz w:val="22"/>
                <w:szCs w:val="22"/>
              </w:rPr>
              <w:t>26.10</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8</w:t>
            </w:r>
          </w:p>
        </w:tc>
        <w:tc>
          <w:tcPr>
            <w:tcW w:w="3827" w:type="dxa"/>
          </w:tcPr>
          <w:p w:rsidR="006058D3" w:rsidRPr="006058D3" w:rsidRDefault="006058D3" w:rsidP="00535FB0">
            <w:pPr>
              <w:pStyle w:val="a3"/>
              <w:spacing w:before="0" w:beforeAutospacing="0" w:after="0" w:afterAutospacing="0"/>
              <w:rPr>
                <w:color w:val="000000" w:themeColor="text1"/>
                <w:sz w:val="22"/>
                <w:szCs w:val="22"/>
              </w:rPr>
            </w:pPr>
            <w:r w:rsidRPr="006058D3">
              <w:rPr>
                <w:color w:val="000000" w:themeColor="text1"/>
                <w:sz w:val="22"/>
                <w:szCs w:val="22"/>
              </w:rPr>
              <w:t>Выражение собственной позиции. Использование клише при написании сочинения.</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6058D3">
            <w:pPr>
              <w:pStyle w:val="a3"/>
              <w:spacing w:before="0" w:beforeAutospacing="0" w:after="0" w:afterAutospacing="0"/>
              <w:rPr>
                <w:color w:val="000000" w:themeColor="text1"/>
                <w:sz w:val="22"/>
                <w:szCs w:val="22"/>
              </w:rPr>
            </w:pPr>
            <w:r>
              <w:rPr>
                <w:color w:val="000000" w:themeColor="text1"/>
                <w:sz w:val="22"/>
                <w:szCs w:val="22"/>
                <w:shd w:val="clear" w:color="auto" w:fill="FFFFFF"/>
              </w:rPr>
              <w:t xml:space="preserve">Знакомство с </w:t>
            </w:r>
            <w:r w:rsidRPr="006058D3">
              <w:rPr>
                <w:color w:val="000000" w:themeColor="text1"/>
                <w:sz w:val="22"/>
                <w:szCs w:val="22"/>
                <w:shd w:val="clear" w:color="auto" w:fill="FFFFFF"/>
              </w:rPr>
              <w:t>клише, формулировк</w:t>
            </w:r>
            <w:r>
              <w:rPr>
                <w:color w:val="000000" w:themeColor="text1"/>
                <w:sz w:val="22"/>
                <w:szCs w:val="22"/>
                <w:shd w:val="clear" w:color="auto" w:fill="FFFFFF"/>
              </w:rPr>
              <w:t>ами</w:t>
            </w:r>
            <w:r w:rsidRPr="006058D3">
              <w:rPr>
                <w:color w:val="000000" w:themeColor="text1"/>
                <w:sz w:val="22"/>
                <w:szCs w:val="22"/>
                <w:shd w:val="clear" w:color="auto" w:fill="FFFFFF"/>
              </w:rPr>
              <w:t xml:space="preserve"> собственной позиции в сочинении</w:t>
            </w:r>
          </w:p>
        </w:tc>
        <w:tc>
          <w:tcPr>
            <w:tcW w:w="851" w:type="dxa"/>
          </w:tcPr>
          <w:p w:rsidR="006058D3" w:rsidRP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31.10</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9</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Речевое оформление. Обоснованное использование средств выразительности.</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Работа со словарем изобразительно- выразительных средств,</w:t>
            </w:r>
            <w:r>
              <w:rPr>
                <w:color w:val="000000" w:themeColor="text1"/>
                <w:sz w:val="22"/>
                <w:szCs w:val="22"/>
                <w:shd w:val="clear" w:color="auto" w:fill="FFFFFF"/>
              </w:rPr>
              <w:t xml:space="preserve"> </w:t>
            </w:r>
            <w:r w:rsidRPr="006058D3">
              <w:rPr>
                <w:color w:val="000000" w:themeColor="text1"/>
                <w:sz w:val="22"/>
                <w:szCs w:val="22"/>
                <w:shd w:val="clear" w:color="auto" w:fill="FFFFFF"/>
              </w:rPr>
              <w:t>написание сочинения с учетом требований к речевому оформлению</w:t>
            </w:r>
          </w:p>
        </w:tc>
        <w:tc>
          <w:tcPr>
            <w:tcW w:w="851" w:type="dxa"/>
          </w:tcPr>
          <w:p w:rsidR="006058D3" w:rsidRP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2</w:t>
            </w:r>
            <w:r w:rsidR="007F6EBD">
              <w:rPr>
                <w:color w:val="000000" w:themeColor="text1"/>
                <w:sz w:val="22"/>
                <w:szCs w:val="22"/>
              </w:rPr>
              <w:t>.11</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10</w:t>
            </w:r>
          </w:p>
        </w:tc>
        <w:tc>
          <w:tcPr>
            <w:tcW w:w="3827" w:type="dxa"/>
          </w:tcPr>
          <w:p w:rsidR="006058D3" w:rsidRPr="006058D3" w:rsidRDefault="00F30C48" w:rsidP="00535FB0">
            <w:pPr>
              <w:pStyle w:val="a3"/>
              <w:spacing w:before="0" w:beforeAutospacing="0" w:after="0" w:afterAutospacing="0"/>
              <w:rPr>
                <w:color w:val="000000" w:themeColor="text1"/>
                <w:sz w:val="22"/>
                <w:szCs w:val="22"/>
              </w:rPr>
            </w:pPr>
            <w:r>
              <w:rPr>
                <w:color w:val="000000" w:themeColor="text1"/>
                <w:sz w:val="22"/>
                <w:szCs w:val="22"/>
              </w:rPr>
              <w:t>Практическая работа</w:t>
            </w:r>
            <w:r w:rsidR="006058D3" w:rsidRPr="006058D3">
              <w:rPr>
                <w:color w:val="000000" w:themeColor="text1"/>
                <w:sz w:val="22"/>
                <w:szCs w:val="22"/>
              </w:rPr>
              <w:t xml:space="preserve"> «Редактирование готовых сочинений»</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Редактирование готовых сочинений</w:t>
            </w:r>
          </w:p>
        </w:tc>
        <w:tc>
          <w:tcPr>
            <w:tcW w:w="851" w:type="dxa"/>
          </w:tcPr>
          <w:p w:rsidR="006058D3" w:rsidRPr="006058D3" w:rsidRDefault="004738AB" w:rsidP="004738AB">
            <w:pPr>
              <w:pStyle w:val="a3"/>
              <w:spacing w:before="0" w:beforeAutospacing="0" w:after="0" w:afterAutospacing="0"/>
              <w:ind w:left="-108"/>
              <w:jc w:val="center"/>
              <w:rPr>
                <w:color w:val="000000" w:themeColor="text1"/>
                <w:sz w:val="22"/>
                <w:szCs w:val="22"/>
              </w:rPr>
            </w:pPr>
            <w:r>
              <w:rPr>
                <w:color w:val="000000" w:themeColor="text1"/>
                <w:sz w:val="22"/>
                <w:szCs w:val="22"/>
              </w:rPr>
              <w:t>7</w:t>
            </w:r>
            <w:r w:rsidR="007F6EBD">
              <w:rPr>
                <w:color w:val="000000" w:themeColor="text1"/>
                <w:sz w:val="22"/>
                <w:szCs w:val="22"/>
              </w:rPr>
              <w:t>.11</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11-13</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Тематические блоки сочинений. Аргументация по различным тематическим блокам</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6058D3">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Поиск аргументов</w:t>
            </w:r>
            <w:r>
              <w:rPr>
                <w:color w:val="000000" w:themeColor="text1"/>
                <w:sz w:val="22"/>
                <w:szCs w:val="22"/>
                <w:shd w:val="clear" w:color="auto" w:fill="FFFFFF"/>
              </w:rPr>
              <w:t xml:space="preserve"> по направлениям этого года</w:t>
            </w:r>
          </w:p>
        </w:tc>
        <w:tc>
          <w:tcPr>
            <w:tcW w:w="851" w:type="dxa"/>
          </w:tcPr>
          <w:p w:rsidR="007F6EBD"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14.11</w:t>
            </w:r>
          </w:p>
          <w:p w:rsidR="004738AB"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15.11</w:t>
            </w:r>
          </w:p>
          <w:p w:rsidR="004738AB" w:rsidRP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16.11</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14-16</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Работа над сочинениями по различным тематическим блокам с последующим редактированием и самооценкой.</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F30C48">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Работа над сочинениями по различным тематическим блокам с последующим редактированием и самооценкой: подбор цитат и аргументов для доказательства утверждений, подбор произведений к теме сочинени</w:t>
            </w:r>
            <w:r w:rsidR="00F30C48">
              <w:rPr>
                <w:color w:val="000000" w:themeColor="text1"/>
                <w:sz w:val="22"/>
                <w:szCs w:val="22"/>
              </w:rPr>
              <w:t>я.</w:t>
            </w:r>
          </w:p>
        </w:tc>
        <w:tc>
          <w:tcPr>
            <w:tcW w:w="851" w:type="dxa"/>
          </w:tcPr>
          <w:p w:rsid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28.11</w:t>
            </w:r>
          </w:p>
          <w:p w:rsidR="004738AB"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30.11</w:t>
            </w:r>
          </w:p>
          <w:p w:rsidR="004738AB" w:rsidRP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3.12</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r w:rsidR="006058D3" w:rsidRPr="006058D3" w:rsidTr="00F30C48">
        <w:trPr>
          <w:trHeight w:val="81"/>
        </w:trPr>
        <w:tc>
          <w:tcPr>
            <w:tcW w:w="534" w:type="dxa"/>
          </w:tcPr>
          <w:p w:rsidR="006058D3" w:rsidRPr="006058D3" w:rsidRDefault="006058D3" w:rsidP="00535FB0">
            <w:pPr>
              <w:pStyle w:val="a3"/>
              <w:spacing w:before="0" w:beforeAutospacing="0" w:after="0" w:afterAutospacing="0"/>
              <w:jc w:val="center"/>
              <w:rPr>
                <w:color w:val="000000" w:themeColor="text1"/>
                <w:sz w:val="22"/>
                <w:szCs w:val="22"/>
              </w:rPr>
            </w:pPr>
            <w:r w:rsidRPr="006058D3">
              <w:rPr>
                <w:color w:val="000000" w:themeColor="text1"/>
                <w:sz w:val="22"/>
                <w:szCs w:val="22"/>
              </w:rPr>
              <w:t>17</w:t>
            </w:r>
          </w:p>
        </w:tc>
        <w:tc>
          <w:tcPr>
            <w:tcW w:w="3827" w:type="dxa"/>
          </w:tcPr>
          <w:p w:rsidR="006058D3" w:rsidRPr="006058D3" w:rsidRDefault="006058D3" w:rsidP="00535FB0">
            <w:pPr>
              <w:pStyle w:val="a3"/>
              <w:shd w:val="clear" w:color="auto" w:fill="FFFFFF"/>
              <w:spacing w:before="0" w:beforeAutospacing="0" w:after="0" w:afterAutospacing="0"/>
              <w:rPr>
                <w:color w:val="000000" w:themeColor="text1"/>
                <w:sz w:val="22"/>
                <w:szCs w:val="22"/>
              </w:rPr>
            </w:pPr>
            <w:r w:rsidRPr="006058D3">
              <w:rPr>
                <w:color w:val="000000" w:themeColor="text1"/>
                <w:sz w:val="22"/>
                <w:szCs w:val="22"/>
              </w:rPr>
              <w:t>Итоговое занятие.</w:t>
            </w:r>
          </w:p>
        </w:tc>
        <w:tc>
          <w:tcPr>
            <w:tcW w:w="1417" w:type="dxa"/>
          </w:tcPr>
          <w:p w:rsidR="006058D3" w:rsidRPr="006058D3" w:rsidRDefault="00F30C48" w:rsidP="006058D3">
            <w:pPr>
              <w:pStyle w:val="a3"/>
              <w:spacing w:before="0" w:beforeAutospacing="0" w:after="0" w:afterAutospacing="0"/>
              <w:rPr>
                <w:color w:val="000000" w:themeColor="text1"/>
                <w:sz w:val="22"/>
                <w:szCs w:val="22"/>
              </w:rPr>
            </w:pPr>
            <w:r>
              <w:rPr>
                <w:color w:val="000000" w:themeColor="text1"/>
                <w:sz w:val="22"/>
                <w:szCs w:val="22"/>
              </w:rPr>
              <w:t>Лекция и практикум</w:t>
            </w:r>
          </w:p>
        </w:tc>
        <w:tc>
          <w:tcPr>
            <w:tcW w:w="2835" w:type="dxa"/>
          </w:tcPr>
          <w:p w:rsidR="006058D3" w:rsidRPr="006058D3" w:rsidRDefault="006058D3" w:rsidP="00716CF7">
            <w:pPr>
              <w:pStyle w:val="a3"/>
              <w:spacing w:before="0" w:beforeAutospacing="0" w:after="0" w:afterAutospacing="0"/>
              <w:rPr>
                <w:color w:val="000000" w:themeColor="text1"/>
                <w:sz w:val="22"/>
                <w:szCs w:val="22"/>
              </w:rPr>
            </w:pPr>
            <w:r w:rsidRPr="006058D3">
              <w:rPr>
                <w:color w:val="000000" w:themeColor="text1"/>
                <w:sz w:val="22"/>
                <w:szCs w:val="22"/>
                <w:shd w:val="clear" w:color="auto" w:fill="FFFFFF"/>
              </w:rPr>
              <w:t>Выпускное сочинение в вопросах и ответах</w:t>
            </w:r>
          </w:p>
        </w:tc>
        <w:tc>
          <w:tcPr>
            <w:tcW w:w="851" w:type="dxa"/>
          </w:tcPr>
          <w:p w:rsidR="006058D3" w:rsidRPr="006058D3" w:rsidRDefault="004738AB" w:rsidP="00F30C48">
            <w:pPr>
              <w:pStyle w:val="a3"/>
              <w:spacing w:before="0" w:beforeAutospacing="0" w:after="0" w:afterAutospacing="0"/>
              <w:ind w:left="-108"/>
              <w:jc w:val="center"/>
              <w:rPr>
                <w:color w:val="000000" w:themeColor="text1"/>
                <w:sz w:val="22"/>
                <w:szCs w:val="22"/>
              </w:rPr>
            </w:pPr>
            <w:r>
              <w:rPr>
                <w:color w:val="000000" w:themeColor="text1"/>
                <w:sz w:val="22"/>
                <w:szCs w:val="22"/>
              </w:rPr>
              <w:t>3.12</w:t>
            </w:r>
          </w:p>
        </w:tc>
        <w:tc>
          <w:tcPr>
            <w:tcW w:w="709" w:type="dxa"/>
          </w:tcPr>
          <w:p w:rsidR="006058D3" w:rsidRPr="006058D3" w:rsidRDefault="006058D3" w:rsidP="00535FB0">
            <w:pPr>
              <w:pStyle w:val="a3"/>
              <w:spacing w:before="0" w:beforeAutospacing="0" w:after="0" w:afterAutospacing="0"/>
              <w:jc w:val="center"/>
              <w:rPr>
                <w:color w:val="000000" w:themeColor="text1"/>
                <w:sz w:val="22"/>
                <w:szCs w:val="22"/>
              </w:rPr>
            </w:pPr>
          </w:p>
        </w:tc>
      </w:tr>
    </w:tbl>
    <w:p w:rsidR="00B36059" w:rsidRPr="006058D3" w:rsidRDefault="00B36059">
      <w:pPr>
        <w:rPr>
          <w:rFonts w:ascii="Times New Roman" w:eastAsia="Times New Roman" w:hAnsi="Times New Roman" w:cs="Times New Roman"/>
          <w:b/>
          <w:color w:val="000000"/>
          <w:sz w:val="28"/>
          <w:szCs w:val="28"/>
          <w:lang w:eastAsia="ru-RU"/>
        </w:rPr>
      </w:pPr>
      <w:r w:rsidRPr="006058D3">
        <w:rPr>
          <w:b/>
          <w:color w:val="000000"/>
          <w:sz w:val="28"/>
          <w:szCs w:val="28"/>
        </w:rPr>
        <w:lastRenderedPageBreak/>
        <w:br w:type="page"/>
      </w:r>
    </w:p>
    <w:p w:rsidR="00547F48" w:rsidRPr="00547F48" w:rsidRDefault="00547F48" w:rsidP="00547F48">
      <w:pPr>
        <w:ind w:firstLine="567"/>
        <w:jc w:val="center"/>
        <w:rPr>
          <w:rFonts w:ascii="Times New Roman" w:hAnsi="Times New Roman" w:cs="Times New Roman"/>
          <w:b/>
          <w:sz w:val="24"/>
          <w:szCs w:val="24"/>
        </w:rPr>
      </w:pPr>
      <w:r w:rsidRPr="00547F48">
        <w:rPr>
          <w:rFonts w:ascii="Times New Roman" w:hAnsi="Times New Roman" w:cs="Times New Roman"/>
          <w:b/>
          <w:sz w:val="24"/>
          <w:szCs w:val="24"/>
        </w:rPr>
        <w:lastRenderedPageBreak/>
        <w:t>Приложение</w:t>
      </w:r>
    </w:p>
    <w:p w:rsidR="00547F48" w:rsidRDefault="00547F48" w:rsidP="00547F48">
      <w:pPr>
        <w:pStyle w:val="a3"/>
        <w:shd w:val="clear" w:color="auto" w:fill="FFFFFF"/>
        <w:spacing w:before="0" w:beforeAutospacing="0" w:after="0" w:afterAutospacing="0"/>
        <w:ind w:left="1146"/>
        <w:jc w:val="center"/>
        <w:rPr>
          <w:b/>
          <w:bCs/>
          <w:color w:val="000000"/>
        </w:rPr>
      </w:pPr>
      <w:r w:rsidRPr="00547F48">
        <w:rPr>
          <w:b/>
          <w:bCs/>
          <w:color w:val="000000"/>
        </w:rPr>
        <w:t>Система оценивания</w:t>
      </w:r>
    </w:p>
    <w:p w:rsidR="00547F48" w:rsidRPr="00547F48" w:rsidRDefault="00547F48" w:rsidP="00547F48">
      <w:pPr>
        <w:pStyle w:val="a3"/>
        <w:shd w:val="clear" w:color="auto" w:fill="FFFFFF"/>
        <w:spacing w:before="0" w:beforeAutospacing="0" w:after="0" w:afterAutospacing="0"/>
        <w:ind w:left="1146"/>
        <w:jc w:val="center"/>
      </w:pPr>
    </w:p>
    <w:p w:rsidR="00547F48" w:rsidRDefault="00547F48" w:rsidP="00547F48">
      <w:pPr>
        <w:pStyle w:val="a3"/>
        <w:shd w:val="clear" w:color="auto" w:fill="FFFFFF"/>
        <w:spacing w:before="0" w:beforeAutospacing="0" w:after="0" w:afterAutospacing="0"/>
        <w:ind w:firstLine="567"/>
        <w:jc w:val="both"/>
      </w:pPr>
      <w:r>
        <w:t xml:space="preserve">Зачёт ставится за </w:t>
      </w:r>
      <w:r w:rsidR="00535FB0" w:rsidRPr="00547F48">
        <w:t>промежуточный контроль – сочинение – рассужден</w:t>
      </w:r>
      <w:r>
        <w:t xml:space="preserve">ие по одной из предложенных тем  и </w:t>
      </w:r>
      <w:r w:rsidR="00535FB0" w:rsidRPr="00547F48">
        <w:t>итоговый контроль – сочинение – эссе, сочинение – рассуждение</w:t>
      </w:r>
    </w:p>
    <w:p w:rsidR="00547F48" w:rsidRPr="00547F48" w:rsidRDefault="00547F48" w:rsidP="00547F48">
      <w:pPr>
        <w:pStyle w:val="a3"/>
        <w:shd w:val="clear" w:color="auto" w:fill="FFFFFF"/>
        <w:spacing w:before="0" w:beforeAutospacing="0" w:after="0" w:afterAutospacing="0"/>
        <w:ind w:firstLine="567"/>
        <w:jc w:val="both"/>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Критерии оценивания и требования к итоговому сочинению</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Требование № 1. «Объем итогового сочинения».</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Рекомендуемое количество слов – от 350.</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Требование № 2. «Самостоятельность написания итогового сочинения».</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Итоговое сочинение, соответствующее установленным требованиям, оценивается по пяти критериям:</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1. «Соответствие теме»;</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2. «Аргументация. Привлечение литературного материала»;</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3. «Композиция и логика рассуждения»;</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4. «Качество письменной речи»;</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5. «Грамотность».</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Критерии №1 и № 2 являются основными</w:t>
      </w:r>
      <w:r w:rsidRPr="00547F48">
        <w:rPr>
          <w:rFonts w:ascii="Times New Roman" w:eastAsia="Times New Roman" w:hAnsi="Times New Roman" w:cs="Times New Roman"/>
          <w:color w:val="000000"/>
          <w:sz w:val="24"/>
          <w:szCs w:val="24"/>
          <w:lang w:eastAsia="ru-RU"/>
        </w:rPr>
        <w:t>.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Критерий № 1 «Соответствие теме»</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Критерий № 2 «Аргументация. Привлечение литературного материала»</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w:t>
      </w:r>
      <w:r w:rsidRPr="00547F48">
        <w:rPr>
          <w:rFonts w:ascii="Times New Roman" w:eastAsia="Times New Roman" w:hAnsi="Times New Roman" w:cs="Times New Roman"/>
          <w:color w:val="000000"/>
          <w:sz w:val="24"/>
          <w:szCs w:val="24"/>
          <w:lang w:eastAsia="ru-RU"/>
        </w:rPr>
        <w:lastRenderedPageBreak/>
        <w:t>построения рассуждения на предложенную тему и для аргументации своей позиции. Участник должен строить рассуждение, привлекая для аргументации </w:t>
      </w:r>
      <w:r w:rsidRPr="00547F48">
        <w:rPr>
          <w:rFonts w:ascii="Times New Roman" w:eastAsia="Times New Roman" w:hAnsi="Times New Roman" w:cs="Times New Roman"/>
          <w:b/>
          <w:bCs/>
          <w:color w:val="000000"/>
          <w:sz w:val="24"/>
          <w:szCs w:val="24"/>
          <w:lang w:eastAsia="ru-RU"/>
        </w:rPr>
        <w:t>не менее одного</w:t>
      </w:r>
      <w:r w:rsidRPr="00547F48">
        <w:rPr>
          <w:rFonts w:ascii="Times New Roman" w:eastAsia="Times New Roman" w:hAnsi="Times New Roman" w:cs="Times New Roman"/>
          <w:color w:val="000000"/>
          <w:sz w:val="24"/>
          <w:szCs w:val="24"/>
          <w:lang w:eastAsia="ru-RU"/>
        </w:rPr>
        <w:t>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 «Незачет»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Критерий № 3 «Композиция и логика рассуждения»</w:t>
      </w:r>
    </w:p>
    <w:p w:rsid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Критерий № 4 «Качество письменной речи»</w:t>
      </w: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color w:val="000000"/>
          <w:sz w:val="24"/>
          <w:szCs w:val="24"/>
          <w:lang w:eastAsia="ru-RU"/>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547F48" w:rsidRDefault="00547F48" w:rsidP="00547F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7F48" w:rsidRPr="00547F48" w:rsidRDefault="00547F48" w:rsidP="00547F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7F48">
        <w:rPr>
          <w:rFonts w:ascii="Times New Roman" w:eastAsia="Times New Roman" w:hAnsi="Times New Roman" w:cs="Times New Roman"/>
          <w:b/>
          <w:bCs/>
          <w:color w:val="000000"/>
          <w:sz w:val="24"/>
          <w:szCs w:val="24"/>
          <w:lang w:eastAsia="ru-RU"/>
        </w:rPr>
        <w:t>Критерий №5 «Грамотность»</w:t>
      </w:r>
      <w:r w:rsidRPr="00547F48">
        <w:rPr>
          <w:rFonts w:ascii="Times New Roman" w:eastAsia="Times New Roman" w:hAnsi="Times New Roman" w:cs="Times New Roman"/>
          <w:color w:val="000000"/>
          <w:sz w:val="24"/>
          <w:szCs w:val="24"/>
          <w:lang w:eastAsia="ru-RU"/>
        </w:rPr>
        <w:t> Данный критерий позволяет оценить грамотность выпускника. «Незачет»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5369A7" w:rsidRPr="00547F48" w:rsidRDefault="005369A7" w:rsidP="00547F48">
      <w:pPr>
        <w:spacing w:after="0" w:line="240" w:lineRule="auto"/>
        <w:jc w:val="both"/>
        <w:rPr>
          <w:rFonts w:ascii="Times New Roman" w:hAnsi="Times New Roman" w:cs="Times New Roman"/>
          <w:sz w:val="24"/>
          <w:szCs w:val="24"/>
        </w:rPr>
      </w:pPr>
    </w:p>
    <w:sectPr w:rsidR="005369A7" w:rsidRPr="00547F48" w:rsidSect="00492C9E">
      <w:headerReference w:type="even" r:id="rId12"/>
      <w:headerReference w:type="default" r:id="rId13"/>
      <w:footerReference w:type="even" r:id="rId14"/>
      <w:footerReference w:type="default" r:id="rId15"/>
      <w:headerReference w:type="first" r:id="rId16"/>
      <w:footerReference w:type="first" r:id="rId17"/>
      <w:pgSz w:w="11906" w:h="16838"/>
      <w:pgMar w:top="1134" w:right="993"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30" w:rsidRDefault="00C47B30" w:rsidP="0045000F">
      <w:pPr>
        <w:spacing w:after="0" w:line="240" w:lineRule="auto"/>
      </w:pPr>
      <w:r>
        <w:separator/>
      </w:r>
    </w:p>
  </w:endnote>
  <w:endnote w:type="continuationSeparator" w:id="1">
    <w:p w:rsidR="00C47B30" w:rsidRDefault="00C47B30" w:rsidP="00450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rsidP="0045000F">
    <w:pPr>
      <w:pStyle w:val="ac"/>
    </w:pPr>
    <w:r w:rsidRPr="00CB67FF">
      <w:rPr>
        <w:rFonts w:ascii="Times New Roman" w:hAnsi="Times New Roman"/>
        <w:sz w:val="24"/>
        <w:szCs w:val="24"/>
      </w:rPr>
      <w:t>МОБУ «Новосергиевская СОШ № 3 им. генерала А.И. Елагина»</w:t>
    </w:r>
  </w:p>
  <w:p w:rsidR="0045000F" w:rsidRDefault="0045000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30" w:rsidRDefault="00C47B30" w:rsidP="0045000F">
      <w:pPr>
        <w:spacing w:after="0" w:line="240" w:lineRule="auto"/>
      </w:pPr>
      <w:r>
        <w:separator/>
      </w:r>
    </w:p>
  </w:footnote>
  <w:footnote w:type="continuationSeparator" w:id="1">
    <w:p w:rsidR="00C47B30" w:rsidRDefault="00C47B30" w:rsidP="00450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810664" o:spid="_x0000_s3074" type="#_x0000_t136" style="position:absolute;margin-left:0;margin-top:0;width:591.15pt;height:118.2pt;rotation:315;z-index:-251654144;mso-position-horizontal:center;mso-position-horizontal-relative:margin;mso-position-vertical:center;mso-position-vertical-relative:margin" o:allowincell="f" fillcolor="silver" stroked="f">
          <v:fill opacity=".5"/>
          <v:textpath style="font-family:&quot;Verdana&quot;;font-size:1pt" string="ОП СОО"/>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810665" o:spid="_x0000_s3075" type="#_x0000_t136" style="position:absolute;margin-left:0;margin-top:0;width:591.15pt;height:118.2pt;rotation:315;z-index:-251652096;mso-position-horizontal:center;mso-position-horizontal-relative:margin;mso-position-vertical:center;mso-position-vertical-relative:margin" o:allowincell="f" fillcolor="silver" stroked="f">
          <v:fill opacity=".5"/>
          <v:textpath style="font-family:&quot;Verdana&quot;;font-size:1pt" string="ОП СОО"/>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0F" w:rsidRDefault="0045000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810663" o:spid="_x0000_s3073" type="#_x0000_t136" style="position:absolute;margin-left:0;margin-top:0;width:591.15pt;height:118.2pt;rotation:315;z-index:-251656192;mso-position-horizontal:center;mso-position-horizontal-relative:margin;mso-position-vertical:center;mso-position-vertical-relative:margin" o:allowincell="f" fillcolor="silver" stroked="f">
          <v:fill opacity=".5"/>
          <v:textpath style="font-family:&quot;Verdana&quot;;font-size:1pt" string="ОП СОО"/>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F2F"/>
    <w:multiLevelType w:val="multilevel"/>
    <w:tmpl w:val="2B9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752"/>
    <w:multiLevelType w:val="multilevel"/>
    <w:tmpl w:val="8D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21045"/>
    <w:multiLevelType w:val="multilevel"/>
    <w:tmpl w:val="AD18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4769B"/>
    <w:multiLevelType w:val="hybridMultilevel"/>
    <w:tmpl w:val="30FC9A32"/>
    <w:lvl w:ilvl="0" w:tplc="64F4672A">
      <w:start w:val="1"/>
      <w:numFmt w:val="upperRoman"/>
      <w:lvlText w:val="%1."/>
      <w:lvlJc w:val="left"/>
      <w:pPr>
        <w:ind w:left="1004" w:hanging="720"/>
      </w:pPr>
      <w:rPr>
        <w:rFonts w:ascii="Times New Roman" w:hAnsi="Times New Roman" w:cs="Times New Roman" w:hint="default"/>
        <w:b/>
        <w:sz w:val="27"/>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6B0719F"/>
    <w:multiLevelType w:val="hybridMultilevel"/>
    <w:tmpl w:val="66149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C4F7C94"/>
    <w:multiLevelType w:val="multilevel"/>
    <w:tmpl w:val="F8D8378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heme="minorHAnsi" w:hAnsiTheme="minorHAnsi" w:cstheme="minorBidi" w:hint="default"/>
        <w:color w:val="000000"/>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BC3030"/>
    <w:multiLevelType w:val="multilevel"/>
    <w:tmpl w:val="9F2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F7D57"/>
    <w:multiLevelType w:val="multilevel"/>
    <w:tmpl w:val="7AE4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25669"/>
    <w:multiLevelType w:val="hybridMultilevel"/>
    <w:tmpl w:val="5E543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06472"/>
    <w:multiLevelType w:val="multilevel"/>
    <w:tmpl w:val="B9C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C76E5"/>
    <w:multiLevelType w:val="multilevel"/>
    <w:tmpl w:val="176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color w:val="000000"/>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E6701"/>
    <w:multiLevelType w:val="hybridMultilevel"/>
    <w:tmpl w:val="7BEC8004"/>
    <w:lvl w:ilvl="0" w:tplc="24DA2FA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58A90355"/>
    <w:multiLevelType w:val="multilevel"/>
    <w:tmpl w:val="20F0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12"/>
  </w:num>
  <w:num w:numId="7">
    <w:abstractNumId w:val="10"/>
  </w:num>
  <w:num w:numId="8">
    <w:abstractNumId w:val="7"/>
  </w:num>
  <w:num w:numId="9">
    <w:abstractNumId w:val="4"/>
  </w:num>
  <w:num w:numId="10">
    <w:abstractNumId w:val="9"/>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W+EYRS79azm6cu+t4UA8hPHAiFY=" w:salt="mg9YtpcPYTgCHfjTjQWF9w=="/>
  <w:defaultTabStop w:val="708"/>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1620F"/>
    <w:rsid w:val="0001620F"/>
    <w:rsid w:val="00310E4B"/>
    <w:rsid w:val="0045000F"/>
    <w:rsid w:val="004738AB"/>
    <w:rsid w:val="00477DCD"/>
    <w:rsid w:val="00492C9E"/>
    <w:rsid w:val="004D7E55"/>
    <w:rsid w:val="004F29DC"/>
    <w:rsid w:val="00535FB0"/>
    <w:rsid w:val="005369A7"/>
    <w:rsid w:val="00547F48"/>
    <w:rsid w:val="0056080D"/>
    <w:rsid w:val="005A0EDD"/>
    <w:rsid w:val="006058D3"/>
    <w:rsid w:val="007A249D"/>
    <w:rsid w:val="007D13EE"/>
    <w:rsid w:val="007F6EBD"/>
    <w:rsid w:val="008535A0"/>
    <w:rsid w:val="00904FB6"/>
    <w:rsid w:val="009808D8"/>
    <w:rsid w:val="009E78AC"/>
    <w:rsid w:val="00A75F01"/>
    <w:rsid w:val="00B03038"/>
    <w:rsid w:val="00B36059"/>
    <w:rsid w:val="00BC7703"/>
    <w:rsid w:val="00C47B30"/>
    <w:rsid w:val="00CD1564"/>
    <w:rsid w:val="00D66D10"/>
    <w:rsid w:val="00F00418"/>
    <w:rsid w:val="00F17DD6"/>
    <w:rsid w:val="00F30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620F"/>
    <w:rPr>
      <w:color w:val="0000FF"/>
      <w:u w:val="single"/>
    </w:rPr>
  </w:style>
  <w:style w:type="character" w:customStyle="1" w:styleId="apple-converted-space">
    <w:name w:val="apple-converted-space"/>
    <w:basedOn w:val="a0"/>
    <w:rsid w:val="0001620F"/>
  </w:style>
  <w:style w:type="table" w:styleId="a5">
    <w:name w:val="Table Grid"/>
    <w:basedOn w:val="a1"/>
    <w:uiPriority w:val="59"/>
    <w:rsid w:val="00B3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B36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6059"/>
  </w:style>
  <w:style w:type="character" w:customStyle="1" w:styleId="s2">
    <w:name w:val="s2"/>
    <w:basedOn w:val="a0"/>
    <w:rsid w:val="00B36059"/>
  </w:style>
  <w:style w:type="paragraph" w:customStyle="1" w:styleId="p2">
    <w:name w:val="p2"/>
    <w:basedOn w:val="a"/>
    <w:rsid w:val="00B36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36059"/>
  </w:style>
  <w:style w:type="character" w:customStyle="1" w:styleId="s4">
    <w:name w:val="s4"/>
    <w:basedOn w:val="a0"/>
    <w:rsid w:val="00B36059"/>
  </w:style>
  <w:style w:type="character" w:customStyle="1" w:styleId="s5">
    <w:name w:val="s5"/>
    <w:basedOn w:val="a0"/>
    <w:rsid w:val="00B36059"/>
  </w:style>
  <w:style w:type="character" w:customStyle="1" w:styleId="s6">
    <w:name w:val="s6"/>
    <w:basedOn w:val="a0"/>
    <w:rsid w:val="00B36059"/>
  </w:style>
  <w:style w:type="paragraph" w:styleId="a6">
    <w:name w:val="List Paragraph"/>
    <w:basedOn w:val="a"/>
    <w:uiPriority w:val="34"/>
    <w:qFormat/>
    <w:rsid w:val="00904FB6"/>
    <w:pPr>
      <w:ind w:left="720"/>
      <w:contextualSpacing/>
    </w:pPr>
  </w:style>
  <w:style w:type="paragraph" w:customStyle="1" w:styleId="a7">
    <w:name w:val="Знак"/>
    <w:basedOn w:val="a"/>
    <w:rsid w:val="00547F48"/>
    <w:pPr>
      <w:spacing w:after="160" w:line="240" w:lineRule="exact"/>
    </w:pPr>
    <w:rPr>
      <w:rFonts w:ascii="Verdana" w:eastAsia="Times New Roman" w:hAnsi="Verdana" w:cs="Verdana"/>
      <w:sz w:val="20"/>
      <w:szCs w:val="20"/>
      <w:lang w:val="en-US"/>
    </w:rPr>
  </w:style>
  <w:style w:type="paragraph" w:styleId="a8">
    <w:name w:val="Balloon Text"/>
    <w:basedOn w:val="a"/>
    <w:link w:val="a9"/>
    <w:uiPriority w:val="99"/>
    <w:semiHidden/>
    <w:unhideWhenUsed/>
    <w:rsid w:val="004500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00F"/>
    <w:rPr>
      <w:rFonts w:ascii="Tahoma" w:hAnsi="Tahoma" w:cs="Tahoma"/>
      <w:sz w:val="16"/>
      <w:szCs w:val="16"/>
    </w:rPr>
  </w:style>
  <w:style w:type="paragraph" w:styleId="aa">
    <w:name w:val="header"/>
    <w:basedOn w:val="a"/>
    <w:link w:val="ab"/>
    <w:uiPriority w:val="99"/>
    <w:semiHidden/>
    <w:unhideWhenUsed/>
    <w:rsid w:val="004500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000F"/>
  </w:style>
  <w:style w:type="paragraph" w:styleId="ac">
    <w:name w:val="footer"/>
    <w:basedOn w:val="a"/>
    <w:link w:val="ad"/>
    <w:uiPriority w:val="99"/>
    <w:semiHidden/>
    <w:unhideWhenUsed/>
    <w:rsid w:val="0045000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000F"/>
  </w:style>
</w:styles>
</file>

<file path=word/webSettings.xml><?xml version="1.0" encoding="utf-8"?>
<w:webSettings xmlns:r="http://schemas.openxmlformats.org/officeDocument/2006/relationships" xmlns:w="http://schemas.openxmlformats.org/wordprocessingml/2006/main">
  <w:divs>
    <w:div w:id="805394970">
      <w:bodyDiv w:val="1"/>
      <w:marLeft w:val="0"/>
      <w:marRight w:val="0"/>
      <w:marTop w:val="0"/>
      <w:marBottom w:val="0"/>
      <w:divBdr>
        <w:top w:val="none" w:sz="0" w:space="0" w:color="auto"/>
        <w:left w:val="none" w:sz="0" w:space="0" w:color="auto"/>
        <w:bottom w:val="none" w:sz="0" w:space="0" w:color="auto"/>
        <w:right w:val="none" w:sz="0" w:space="0" w:color="auto"/>
      </w:divBdr>
    </w:div>
    <w:div w:id="903879852">
      <w:bodyDiv w:val="1"/>
      <w:marLeft w:val="0"/>
      <w:marRight w:val="0"/>
      <w:marTop w:val="0"/>
      <w:marBottom w:val="0"/>
      <w:divBdr>
        <w:top w:val="none" w:sz="0" w:space="0" w:color="auto"/>
        <w:left w:val="none" w:sz="0" w:space="0" w:color="auto"/>
        <w:bottom w:val="none" w:sz="0" w:space="0" w:color="auto"/>
        <w:right w:val="none" w:sz="0" w:space="0" w:color="auto"/>
      </w:divBdr>
    </w:div>
    <w:div w:id="1095439152">
      <w:bodyDiv w:val="1"/>
      <w:marLeft w:val="0"/>
      <w:marRight w:val="0"/>
      <w:marTop w:val="0"/>
      <w:marBottom w:val="0"/>
      <w:divBdr>
        <w:top w:val="none" w:sz="0" w:space="0" w:color="auto"/>
        <w:left w:val="none" w:sz="0" w:space="0" w:color="auto"/>
        <w:bottom w:val="none" w:sz="0" w:space="0" w:color="auto"/>
        <w:right w:val="none" w:sz="0" w:space="0" w:color="auto"/>
      </w:divBdr>
    </w:div>
    <w:div w:id="1122386548">
      <w:bodyDiv w:val="1"/>
      <w:marLeft w:val="0"/>
      <w:marRight w:val="0"/>
      <w:marTop w:val="0"/>
      <w:marBottom w:val="0"/>
      <w:divBdr>
        <w:top w:val="none" w:sz="0" w:space="0" w:color="auto"/>
        <w:left w:val="none" w:sz="0" w:space="0" w:color="auto"/>
        <w:bottom w:val="none" w:sz="0" w:space="0" w:color="auto"/>
        <w:right w:val="none" w:sz="0" w:space="0" w:color="auto"/>
      </w:divBdr>
    </w:div>
    <w:div w:id="1310478224">
      <w:bodyDiv w:val="1"/>
      <w:marLeft w:val="0"/>
      <w:marRight w:val="0"/>
      <w:marTop w:val="0"/>
      <w:marBottom w:val="0"/>
      <w:divBdr>
        <w:top w:val="none" w:sz="0" w:space="0" w:color="auto"/>
        <w:left w:val="none" w:sz="0" w:space="0" w:color="auto"/>
        <w:bottom w:val="none" w:sz="0" w:space="0" w:color="auto"/>
        <w:right w:val="none" w:sz="0" w:space="0" w:color="auto"/>
      </w:divBdr>
    </w:div>
    <w:div w:id="14155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1septemb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urok.ru/go.html?href=http%3A%2F%2Frus.1september.ru%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www.uznaem-kak.ru%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10E22-95D7-4BD4-85B3-24CBCEED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Windows User</cp:lastModifiedBy>
  <cp:revision>2</cp:revision>
  <cp:lastPrinted>2016-09-15T16:42:00Z</cp:lastPrinted>
  <dcterms:created xsi:type="dcterms:W3CDTF">2018-11-10T15:01:00Z</dcterms:created>
  <dcterms:modified xsi:type="dcterms:W3CDTF">2018-11-10T15:01:00Z</dcterms:modified>
</cp:coreProperties>
</file>